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07101A" w:rsidRPr="00E03476" w:rsidRDefault="0007101A" w:rsidP="003F7228">
      <w:pPr>
        <w:pStyle w:val="Heading1"/>
        <w:spacing w:line="360" w:lineRule="auto"/>
        <w:ind w:left="567" w:right="945"/>
        <w:outlineLvl w:val="9"/>
      </w:pPr>
      <w:r w:rsidRPr="00E03476">
        <w:t>SISTEMA DE EDUCAÇÃO, ESPORTE, CULTURA E TURISMO</w:t>
      </w:r>
    </w:p>
    <w:p w:rsidR="005D3584" w:rsidRPr="00E03476" w:rsidRDefault="000432A1" w:rsidP="003F7228">
      <w:pPr>
        <w:pStyle w:val="Heading1"/>
        <w:spacing w:line="360" w:lineRule="auto"/>
        <w:ind w:left="567" w:right="945"/>
        <w:outlineLvl w:val="9"/>
      </w:pPr>
      <w:r w:rsidRPr="00E03476">
        <w:t>LEI EMERGENCIAL ALDIR BLANC</w:t>
      </w:r>
    </w:p>
    <w:p w:rsidR="0007101A" w:rsidRPr="00E03476" w:rsidRDefault="000432A1" w:rsidP="003F7228">
      <w:pPr>
        <w:spacing w:line="360" w:lineRule="auto"/>
        <w:ind w:left="567" w:right="945"/>
        <w:jc w:val="center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EDITAL DE CHAMAMENTO PÚBLICO Nº 01/2020</w:t>
      </w:r>
    </w:p>
    <w:p w:rsidR="005D3584" w:rsidRPr="00E03476" w:rsidRDefault="000432A1" w:rsidP="003F7228">
      <w:pPr>
        <w:spacing w:line="360" w:lineRule="auto"/>
        <w:ind w:left="567" w:right="945"/>
        <w:jc w:val="center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“ESPAÇOS CULTURAIS”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0432A1" w:rsidP="00E03476">
      <w:pPr>
        <w:pStyle w:val="Corpodetexto"/>
        <w:spacing w:line="360" w:lineRule="auto"/>
        <w:ind w:left="224" w:right="158"/>
        <w:jc w:val="both"/>
      </w:pPr>
      <w:r w:rsidRPr="00E03476">
        <w:t xml:space="preserve">O Município de </w:t>
      </w:r>
      <w:r w:rsidR="0007101A" w:rsidRPr="00E03476">
        <w:t>Morro da Fumaça</w:t>
      </w:r>
      <w:r w:rsidRPr="00E03476">
        <w:t xml:space="preserve">, por meio da Secretaria </w:t>
      </w:r>
      <w:r w:rsidR="0007101A" w:rsidRPr="00E03476">
        <w:t>do Sistema de Educação, Esporte, Cultura e Turismo</w:t>
      </w:r>
      <w:r w:rsidRPr="00E03476">
        <w:t>, em consonância com a Lei Federal nº 14.017, de 29 de junho de 2020, que dispõe sobre ações emergenciais destinadas ao setor cultural a serem adotadas durante o estado de calamidade pública reconhecida pelo Decreto Legislativo nº 6, de 20 de março de 2020, torna públicas e abertas às inscrições para o chamamento público</w:t>
      </w:r>
      <w:r w:rsidR="0007101A" w:rsidRPr="00E03476">
        <w:t xml:space="preserve"> </w:t>
      </w:r>
      <w:r w:rsidRPr="00E03476">
        <w:t>edital “Espaços</w:t>
      </w:r>
      <w:r w:rsidRPr="00E03476">
        <w:rPr>
          <w:spacing w:val="2"/>
        </w:rPr>
        <w:t xml:space="preserve"> </w:t>
      </w:r>
      <w:r w:rsidRPr="00E03476">
        <w:t>Culturais”.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Default="000432A1" w:rsidP="00E03476">
      <w:pPr>
        <w:pStyle w:val="Heading1"/>
        <w:numPr>
          <w:ilvl w:val="0"/>
          <w:numId w:val="15"/>
        </w:numPr>
        <w:tabs>
          <w:tab w:val="left" w:pos="464"/>
        </w:tabs>
        <w:spacing w:line="360" w:lineRule="auto"/>
        <w:jc w:val="both"/>
        <w:outlineLvl w:val="9"/>
      </w:pPr>
      <w:r w:rsidRPr="00E03476">
        <w:t>DO</w:t>
      </w:r>
      <w:r w:rsidRPr="00E03476">
        <w:rPr>
          <w:spacing w:val="-2"/>
        </w:rPr>
        <w:t xml:space="preserve"> </w:t>
      </w:r>
      <w:r w:rsidRPr="00E03476">
        <w:t>OBJETO</w:t>
      </w:r>
    </w:p>
    <w:p w:rsidR="006F564B" w:rsidRPr="00E03476" w:rsidRDefault="006F564B" w:rsidP="006F564B">
      <w:pPr>
        <w:pStyle w:val="Heading1"/>
        <w:tabs>
          <w:tab w:val="left" w:pos="464"/>
        </w:tabs>
        <w:spacing w:line="360" w:lineRule="auto"/>
        <w:jc w:val="both"/>
        <w:outlineLvl w:val="9"/>
      </w:pPr>
    </w:p>
    <w:p w:rsidR="005D3584" w:rsidRPr="00E03476" w:rsidRDefault="000432A1" w:rsidP="00E03476">
      <w:pPr>
        <w:pStyle w:val="PargrafodaLista"/>
        <w:tabs>
          <w:tab w:val="left" w:pos="592"/>
        </w:tabs>
        <w:spacing w:line="360" w:lineRule="auto"/>
        <w:ind w:right="149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Constitui objeto do Edital “Espaços Culturais”, a seleção de espaços artísticos e culturais, microempresas e pequenas empresas culturais, cooperativas, instituições e organizações culturais comunitárias do Município de </w:t>
      </w:r>
      <w:r w:rsidR="00A724A6" w:rsidRPr="00E03476">
        <w:rPr>
          <w:sz w:val="24"/>
          <w:szCs w:val="24"/>
        </w:rPr>
        <w:t>Morro da Fumaça</w:t>
      </w:r>
      <w:r w:rsidRPr="00E03476">
        <w:rPr>
          <w:sz w:val="24"/>
          <w:szCs w:val="24"/>
        </w:rPr>
        <w:t xml:space="preserve"> para aporte financeiro aos espaços que tiveram suas atividades comprometidas ou interrompidas devido à vigência do estado de Calamidade em saúde pública no Estado de Santa Catarina, instituído pelo Decreto nº 515, de 17 de março de 2020, que estabelece medidas para prevenção, controle e contenção da pandemia de COVID-19. Assim, a Prefeitura de </w:t>
      </w:r>
      <w:r w:rsidR="00A724A6" w:rsidRPr="00E03476">
        <w:rPr>
          <w:sz w:val="24"/>
          <w:szCs w:val="24"/>
        </w:rPr>
        <w:t>Morro da Fumaça</w:t>
      </w:r>
      <w:r w:rsidRPr="00E03476">
        <w:rPr>
          <w:sz w:val="24"/>
          <w:szCs w:val="24"/>
        </w:rPr>
        <w:t xml:space="preserve">, por meio da </w:t>
      </w:r>
      <w:r w:rsidR="009E3CFC" w:rsidRPr="00E03476">
        <w:rPr>
          <w:sz w:val="24"/>
          <w:szCs w:val="24"/>
        </w:rPr>
        <w:t>Secretaria do Sistema de Educação, Esporte, Cultura e Turismo,</w:t>
      </w:r>
      <w:r w:rsidRPr="00E03476">
        <w:rPr>
          <w:sz w:val="24"/>
          <w:szCs w:val="24"/>
        </w:rPr>
        <w:t xml:space="preserve"> em cumprimento ao inciso II do caput do artigo 2° da Lei Federal n° 14.017/2020, que dispõe sobre ações emergenciais destinadas ao setor cultural, selecionará com base em critérios pré-estabelecidos e sob documentação comprobatória espaços que permanecem mais vulneráveis aos efeitos do estado de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Calamidade.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640"/>
        </w:tabs>
        <w:spacing w:line="360" w:lineRule="auto"/>
        <w:ind w:right="156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Este edital de chamamento público regulamenta a distribuição de subsídio mensal a espaços culturais com recursos oriundos da Lei n° 14.017/2020, na forma do seu art. 8º, a seguir: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type w:val="continuous"/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spacing w:line="360" w:lineRule="auto"/>
        <w:ind w:left="224" w:right="153"/>
        <w:jc w:val="both"/>
        <w:rPr>
          <w:i/>
          <w:sz w:val="24"/>
          <w:szCs w:val="24"/>
        </w:rPr>
      </w:pPr>
      <w:r w:rsidRPr="00E03476">
        <w:rPr>
          <w:i/>
          <w:sz w:val="24"/>
          <w:szCs w:val="24"/>
        </w:rPr>
        <w:t>“Art.” 8º Compreendem-se como espaços culturais todos aqueles organizados e mantidos por pessoas, organizações da sociedade civil, empresas culturais, organizações culturais comunitárias, cooperativas com finalidade cultural e instituições culturais, com ou sem fins lucrativos, que sejam dedicados a realizar atividades artísticas e culturais, tais como:</w:t>
      </w:r>
    </w:p>
    <w:p w:rsidR="005D3584" w:rsidRPr="00E03476" w:rsidRDefault="000432A1" w:rsidP="00E03476">
      <w:pPr>
        <w:pStyle w:val="Corpodetexto"/>
        <w:spacing w:line="360" w:lineRule="auto"/>
        <w:ind w:left="224" w:right="6233"/>
        <w:jc w:val="both"/>
      </w:pPr>
      <w:r w:rsidRPr="00E03476">
        <w:t>I - pontos e pontões de cultura; II - teatros independentes;</w:t>
      </w:r>
    </w:p>
    <w:p w:rsidR="005D3584" w:rsidRPr="00E03476" w:rsidRDefault="000432A1" w:rsidP="00E03476">
      <w:pPr>
        <w:pStyle w:val="Corpodetexto"/>
        <w:spacing w:line="360" w:lineRule="auto"/>
        <w:ind w:left="224" w:right="689"/>
        <w:jc w:val="both"/>
      </w:pPr>
      <w:r w:rsidRPr="00E03476">
        <w:t>III - escolas de música, de capoeira e de artes e estúdios, companhias e escolas de dança; IV - circos;</w:t>
      </w:r>
    </w:p>
    <w:p w:rsidR="005D3584" w:rsidRPr="00E03476" w:rsidRDefault="000432A1" w:rsidP="00E03476">
      <w:pPr>
        <w:pStyle w:val="PargrafodaLista"/>
        <w:numPr>
          <w:ilvl w:val="0"/>
          <w:numId w:val="14"/>
        </w:numPr>
        <w:tabs>
          <w:tab w:val="left" w:pos="536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cineclubes;</w:t>
      </w:r>
    </w:p>
    <w:p w:rsidR="005D3584" w:rsidRPr="00E03476" w:rsidRDefault="000432A1" w:rsidP="00E03476">
      <w:pPr>
        <w:pStyle w:val="PargrafodaLista"/>
        <w:numPr>
          <w:ilvl w:val="0"/>
          <w:numId w:val="14"/>
        </w:numPr>
        <w:tabs>
          <w:tab w:val="left" w:pos="616"/>
        </w:tabs>
        <w:spacing w:line="360" w:lineRule="auto"/>
        <w:ind w:left="224" w:right="2564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centros culturais, casas de cultura e centros de tradição regionais; VII - museus comunitários, centros de memória e</w:t>
      </w:r>
      <w:r w:rsidRPr="00E03476">
        <w:rPr>
          <w:spacing w:val="-6"/>
          <w:sz w:val="24"/>
          <w:szCs w:val="24"/>
        </w:rPr>
        <w:t xml:space="preserve"> </w:t>
      </w:r>
      <w:r w:rsidRPr="00E03476">
        <w:rPr>
          <w:sz w:val="24"/>
          <w:szCs w:val="24"/>
        </w:rPr>
        <w:t>patrimônio;</w:t>
      </w:r>
    </w:p>
    <w:p w:rsidR="005D3584" w:rsidRPr="00E03476" w:rsidRDefault="000432A1" w:rsidP="00E03476">
      <w:pPr>
        <w:pStyle w:val="PargrafodaLista"/>
        <w:numPr>
          <w:ilvl w:val="0"/>
          <w:numId w:val="13"/>
        </w:numPr>
        <w:tabs>
          <w:tab w:val="left" w:pos="776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bibliotecas</w:t>
      </w:r>
      <w:r w:rsidRPr="00E03476">
        <w:rPr>
          <w:spacing w:val="1"/>
          <w:sz w:val="24"/>
          <w:szCs w:val="24"/>
        </w:rPr>
        <w:t xml:space="preserve"> </w:t>
      </w:r>
      <w:r w:rsidRPr="00E03476">
        <w:rPr>
          <w:sz w:val="24"/>
          <w:szCs w:val="24"/>
        </w:rPr>
        <w:t>comunitárias;</w:t>
      </w:r>
    </w:p>
    <w:p w:rsidR="005D3584" w:rsidRPr="00E03476" w:rsidRDefault="000432A1" w:rsidP="00E03476">
      <w:pPr>
        <w:pStyle w:val="PargrafodaLista"/>
        <w:numPr>
          <w:ilvl w:val="0"/>
          <w:numId w:val="13"/>
        </w:numPr>
        <w:tabs>
          <w:tab w:val="left" w:pos="616"/>
        </w:tabs>
        <w:spacing w:line="360" w:lineRule="auto"/>
        <w:ind w:left="224" w:right="4396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espaços culturais em comunidades indígenas; X - centros artísticos e culturais afrodescendentes; XI - comunidades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quilombolas;</w:t>
      </w:r>
    </w:p>
    <w:p w:rsidR="005D3584" w:rsidRPr="00E03476" w:rsidRDefault="000432A1" w:rsidP="00E03476">
      <w:pPr>
        <w:pStyle w:val="PargrafodaLista"/>
        <w:numPr>
          <w:ilvl w:val="0"/>
          <w:numId w:val="12"/>
        </w:numPr>
        <w:tabs>
          <w:tab w:val="left" w:pos="696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espaços de povos e comunidades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tradicionais;</w:t>
      </w:r>
    </w:p>
    <w:p w:rsidR="005D3584" w:rsidRPr="00E03476" w:rsidRDefault="000432A1" w:rsidP="00E03476">
      <w:pPr>
        <w:pStyle w:val="PargrafodaLista"/>
        <w:numPr>
          <w:ilvl w:val="0"/>
          <w:numId w:val="12"/>
        </w:numPr>
        <w:tabs>
          <w:tab w:val="left" w:pos="776"/>
        </w:tabs>
        <w:spacing w:line="360" w:lineRule="auto"/>
        <w:ind w:left="775" w:hanging="552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festas populares, inclusive o carnaval e o São João, e outras de caráter</w:t>
      </w:r>
      <w:r w:rsidRPr="00E03476">
        <w:rPr>
          <w:spacing w:val="-6"/>
          <w:sz w:val="24"/>
          <w:szCs w:val="24"/>
        </w:rPr>
        <w:t xml:space="preserve"> </w:t>
      </w:r>
      <w:r w:rsidRPr="00E03476">
        <w:rPr>
          <w:sz w:val="24"/>
          <w:szCs w:val="24"/>
        </w:rPr>
        <w:t>regional;</w:t>
      </w:r>
    </w:p>
    <w:p w:rsidR="005D3584" w:rsidRPr="00E03476" w:rsidRDefault="000432A1" w:rsidP="00E03476">
      <w:pPr>
        <w:pStyle w:val="PargrafodaLista"/>
        <w:numPr>
          <w:ilvl w:val="0"/>
          <w:numId w:val="12"/>
        </w:numPr>
        <w:tabs>
          <w:tab w:val="left" w:pos="790"/>
        </w:tabs>
        <w:spacing w:line="360" w:lineRule="auto"/>
        <w:ind w:left="224" w:right="364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teatro de rua e demais expressões artísticas e culturais realizadas em espaços públicos; XV- livrarias, editoras e</w:t>
      </w:r>
      <w:r w:rsidRPr="00E03476">
        <w:rPr>
          <w:spacing w:val="1"/>
          <w:sz w:val="24"/>
          <w:szCs w:val="24"/>
        </w:rPr>
        <w:t xml:space="preserve"> </w:t>
      </w:r>
      <w:r w:rsidRPr="00E03476">
        <w:rPr>
          <w:sz w:val="24"/>
          <w:szCs w:val="24"/>
        </w:rPr>
        <w:t>sebos;</w:t>
      </w:r>
    </w:p>
    <w:p w:rsidR="005D3584" w:rsidRPr="00E03476" w:rsidRDefault="000432A1" w:rsidP="00E03476">
      <w:pPr>
        <w:pStyle w:val="Corpodetexto"/>
        <w:spacing w:line="360" w:lineRule="auto"/>
        <w:ind w:left="224" w:right="3794"/>
        <w:jc w:val="both"/>
      </w:pPr>
      <w:r w:rsidRPr="00E03476">
        <w:t>XVI - empresas de diversões e produção de espetáculos; XVII - estúdios de fotografia;</w:t>
      </w:r>
    </w:p>
    <w:p w:rsidR="005D3584" w:rsidRPr="00E03476" w:rsidRDefault="000432A1" w:rsidP="00E03476">
      <w:pPr>
        <w:pStyle w:val="PargrafodaLista"/>
        <w:numPr>
          <w:ilvl w:val="0"/>
          <w:numId w:val="11"/>
        </w:numPr>
        <w:tabs>
          <w:tab w:val="left" w:pos="932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- produtoras de cinema e audiovisual;</w:t>
      </w:r>
    </w:p>
    <w:p w:rsidR="005D3584" w:rsidRPr="00E03476" w:rsidRDefault="000432A1" w:rsidP="00E03476">
      <w:pPr>
        <w:pStyle w:val="PargrafodaLista"/>
        <w:numPr>
          <w:ilvl w:val="0"/>
          <w:numId w:val="11"/>
        </w:numPr>
        <w:tabs>
          <w:tab w:val="left" w:pos="931"/>
          <w:tab w:val="left" w:pos="932"/>
        </w:tabs>
        <w:spacing w:line="360" w:lineRule="auto"/>
        <w:ind w:left="224" w:right="4068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- ateliês de pintura, moda, design e artesanato; XX - galerias de arte e de</w:t>
      </w:r>
      <w:r w:rsidRPr="00E03476">
        <w:rPr>
          <w:spacing w:val="-1"/>
          <w:sz w:val="24"/>
          <w:szCs w:val="24"/>
        </w:rPr>
        <w:t xml:space="preserve"> </w:t>
      </w:r>
      <w:r w:rsidRPr="00E03476">
        <w:rPr>
          <w:sz w:val="24"/>
          <w:szCs w:val="24"/>
        </w:rPr>
        <w:t>fotografias;</w:t>
      </w:r>
    </w:p>
    <w:p w:rsidR="005D3584" w:rsidRPr="00E03476" w:rsidRDefault="000432A1" w:rsidP="00E03476">
      <w:pPr>
        <w:pStyle w:val="Corpodetexto"/>
        <w:spacing w:line="360" w:lineRule="auto"/>
        <w:ind w:left="224" w:right="5301"/>
        <w:jc w:val="both"/>
      </w:pPr>
      <w:r w:rsidRPr="00E03476">
        <w:t>XXI - feiras de arte e de artesanato; XXII - espaços de apresentação musical;</w:t>
      </w:r>
    </w:p>
    <w:p w:rsidR="005D3584" w:rsidRPr="00E03476" w:rsidRDefault="000432A1" w:rsidP="00E03476">
      <w:pPr>
        <w:pStyle w:val="PargrafodaLista"/>
        <w:numPr>
          <w:ilvl w:val="0"/>
          <w:numId w:val="10"/>
        </w:numPr>
        <w:tabs>
          <w:tab w:val="left" w:pos="932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- espaços de literatura, poesia e literatura de</w:t>
      </w:r>
      <w:r w:rsidRPr="00E03476">
        <w:rPr>
          <w:spacing w:val="-3"/>
          <w:sz w:val="24"/>
          <w:szCs w:val="24"/>
        </w:rPr>
        <w:t xml:space="preserve"> </w:t>
      </w:r>
      <w:r w:rsidRPr="00E03476">
        <w:rPr>
          <w:sz w:val="24"/>
          <w:szCs w:val="24"/>
        </w:rPr>
        <w:t>cordel;</w:t>
      </w:r>
    </w:p>
    <w:p w:rsidR="005D3584" w:rsidRPr="00E03476" w:rsidRDefault="000432A1" w:rsidP="00E03476">
      <w:pPr>
        <w:pStyle w:val="PargrafodaLista"/>
        <w:numPr>
          <w:ilvl w:val="0"/>
          <w:numId w:val="10"/>
        </w:numPr>
        <w:tabs>
          <w:tab w:val="left" w:pos="932"/>
        </w:tabs>
        <w:spacing w:line="360" w:lineRule="auto"/>
        <w:ind w:left="224" w:right="159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- espaços e centros de cultura alimentar de base comunitária, agroecológica e de culturas originárias, tradicionais e</w:t>
      </w:r>
      <w:r w:rsidRPr="00E03476">
        <w:rPr>
          <w:spacing w:val="5"/>
          <w:sz w:val="24"/>
          <w:szCs w:val="24"/>
        </w:rPr>
        <w:t xml:space="preserve"> </w:t>
      </w:r>
      <w:r w:rsidRPr="00E03476">
        <w:rPr>
          <w:sz w:val="24"/>
          <w:szCs w:val="24"/>
        </w:rPr>
        <w:t>populares;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numPr>
          <w:ilvl w:val="0"/>
          <w:numId w:val="10"/>
        </w:numPr>
        <w:tabs>
          <w:tab w:val="left" w:pos="932"/>
        </w:tabs>
        <w:spacing w:line="360" w:lineRule="auto"/>
        <w:ind w:left="224" w:right="154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- outros espaços e atividades artísticas e culturais validados nos cadastros aos quais se refere o art. 7º desta Lei.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Default="000432A1" w:rsidP="00E03476">
      <w:pPr>
        <w:pStyle w:val="Heading1"/>
        <w:numPr>
          <w:ilvl w:val="0"/>
          <w:numId w:val="15"/>
        </w:numPr>
        <w:tabs>
          <w:tab w:val="left" w:pos="464"/>
        </w:tabs>
        <w:spacing w:line="360" w:lineRule="auto"/>
        <w:jc w:val="both"/>
        <w:outlineLvl w:val="9"/>
      </w:pPr>
      <w:r w:rsidRPr="00E03476">
        <w:t>DA DISTRIBUIÇÃO DOS RECURSOS</w:t>
      </w:r>
    </w:p>
    <w:p w:rsidR="00B17F96" w:rsidRPr="00E03476" w:rsidRDefault="00B17F96" w:rsidP="00B17F96">
      <w:pPr>
        <w:pStyle w:val="Heading1"/>
        <w:tabs>
          <w:tab w:val="left" w:pos="464"/>
        </w:tabs>
        <w:spacing w:line="360" w:lineRule="auto"/>
        <w:jc w:val="both"/>
        <w:outlineLvl w:val="9"/>
      </w:pPr>
    </w:p>
    <w:p w:rsidR="005D3584" w:rsidRPr="00E03476" w:rsidRDefault="000432A1" w:rsidP="00E03476">
      <w:pPr>
        <w:pStyle w:val="PargrafodaLista"/>
        <w:tabs>
          <w:tab w:val="left" w:pos="622"/>
        </w:tabs>
        <w:spacing w:line="360" w:lineRule="auto"/>
        <w:ind w:right="153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Os recursos financeiros destinados a este Chamamento Público somam R$ </w:t>
      </w:r>
      <w:r w:rsidR="009E3CFC" w:rsidRPr="00E03476">
        <w:rPr>
          <w:sz w:val="24"/>
          <w:szCs w:val="24"/>
        </w:rPr>
        <w:t>45</w:t>
      </w:r>
      <w:r w:rsidRPr="00E03476">
        <w:rPr>
          <w:sz w:val="24"/>
          <w:szCs w:val="24"/>
        </w:rPr>
        <w:t>.000,00 (</w:t>
      </w:r>
      <w:r w:rsidR="009E3CFC" w:rsidRPr="00E03476">
        <w:rPr>
          <w:sz w:val="24"/>
          <w:szCs w:val="24"/>
        </w:rPr>
        <w:t>quarenta e cinco</w:t>
      </w:r>
      <w:r w:rsidRPr="00E03476">
        <w:rPr>
          <w:sz w:val="24"/>
          <w:szCs w:val="24"/>
        </w:rPr>
        <w:t xml:space="preserve"> mil reais) e são oriundos de recursos gerados pela Lei Federal n° 14.017/2020 referente ao inciso II do artigo 2° - auxílio financeiro mensal a espaços culturais que serão distribuídos considerando critérios de pontuação definidos pelo Comitê Gestor Municipal da Lei Aldir Blanc.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650"/>
        </w:tabs>
        <w:spacing w:line="360" w:lineRule="auto"/>
        <w:ind w:right="15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Serão pagos aos espaços artísticos e culturais, microempresas e pequenas empresas culturais, cooperativas, instituições e organizações culturais comunitárias do Município de </w:t>
      </w:r>
      <w:r w:rsidR="00A724A6" w:rsidRPr="00E03476">
        <w:rPr>
          <w:sz w:val="24"/>
          <w:szCs w:val="24"/>
        </w:rPr>
        <w:t>Morro da Fumaça</w:t>
      </w:r>
      <w:r w:rsidRPr="00E03476">
        <w:rPr>
          <w:sz w:val="24"/>
          <w:szCs w:val="24"/>
        </w:rPr>
        <w:t>, subsídio mensal que pode variar entre R$ 3.000,00 (três mil reais) e R$ 10.000,00 (dez mil reais), pagos em até 3 (três) parcelas, de acordo com a demanda e avaliação do Comitê</w:t>
      </w:r>
      <w:r w:rsidRPr="00E03476">
        <w:rPr>
          <w:spacing w:val="3"/>
          <w:sz w:val="24"/>
          <w:szCs w:val="24"/>
        </w:rPr>
        <w:t xml:space="preserve"> </w:t>
      </w:r>
      <w:r w:rsidRPr="00E03476">
        <w:rPr>
          <w:sz w:val="24"/>
          <w:szCs w:val="24"/>
        </w:rPr>
        <w:t>Gestor.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1937F6" w:rsidRPr="00E03476" w:rsidRDefault="000432A1" w:rsidP="00E03476">
      <w:pPr>
        <w:pStyle w:val="Heading1"/>
        <w:numPr>
          <w:ilvl w:val="0"/>
          <w:numId w:val="15"/>
        </w:numPr>
        <w:tabs>
          <w:tab w:val="left" w:pos="464"/>
        </w:tabs>
        <w:spacing w:line="360" w:lineRule="auto"/>
        <w:jc w:val="both"/>
        <w:outlineLvl w:val="9"/>
      </w:pPr>
      <w:r w:rsidRPr="00E03476">
        <w:t>DA</w:t>
      </w:r>
      <w:r w:rsidRPr="00E03476">
        <w:rPr>
          <w:spacing w:val="-1"/>
        </w:rPr>
        <w:t xml:space="preserve"> </w:t>
      </w:r>
      <w:r w:rsidRPr="00E03476">
        <w:t>PARTICIPAÇÃO</w:t>
      </w:r>
    </w:p>
    <w:p w:rsidR="001937F6" w:rsidRPr="00E03476" w:rsidRDefault="001937F6" w:rsidP="00E03476">
      <w:pPr>
        <w:pStyle w:val="Heading1"/>
        <w:tabs>
          <w:tab w:val="left" w:pos="464"/>
        </w:tabs>
        <w:spacing w:line="360" w:lineRule="auto"/>
        <w:ind w:left="224"/>
        <w:jc w:val="both"/>
        <w:outlineLvl w:val="9"/>
      </w:pPr>
    </w:p>
    <w:p w:rsidR="005D3584" w:rsidRPr="00E03476" w:rsidRDefault="000432A1" w:rsidP="00E03476">
      <w:pPr>
        <w:pStyle w:val="Heading1"/>
        <w:tabs>
          <w:tab w:val="left" w:pos="464"/>
        </w:tabs>
        <w:spacing w:line="360" w:lineRule="auto"/>
        <w:ind w:left="224"/>
        <w:jc w:val="both"/>
        <w:outlineLvl w:val="9"/>
        <w:rPr>
          <w:b w:val="0"/>
        </w:rPr>
      </w:pPr>
      <w:r w:rsidRPr="00E03476">
        <w:rPr>
          <w:b w:val="0"/>
        </w:rPr>
        <w:t>Podem habilitar-se a participar do</w:t>
      </w:r>
      <w:r w:rsidRPr="00E03476">
        <w:rPr>
          <w:b w:val="0"/>
          <w:spacing w:val="-2"/>
        </w:rPr>
        <w:t xml:space="preserve"> </w:t>
      </w:r>
      <w:r w:rsidRPr="00E03476">
        <w:rPr>
          <w:b w:val="0"/>
        </w:rPr>
        <w:t>chamamento:</w:t>
      </w:r>
    </w:p>
    <w:p w:rsidR="005D3584" w:rsidRPr="00E03476" w:rsidRDefault="000432A1" w:rsidP="00E03476">
      <w:pPr>
        <w:pStyle w:val="PargrafodaLista"/>
        <w:numPr>
          <w:ilvl w:val="0"/>
          <w:numId w:val="9"/>
        </w:numPr>
        <w:tabs>
          <w:tab w:val="left" w:pos="932"/>
        </w:tabs>
        <w:spacing w:line="360" w:lineRule="auto"/>
        <w:ind w:right="153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Pessoas físicas, maiores de 18 (dezoito) anos que representem espaços artísticos e culturais, microempresas e pequenas empresas culturais, cooperativas, instituições e organizações culturais comunitárias com sede no município de</w:t>
      </w:r>
      <w:r w:rsidRPr="00E03476">
        <w:rPr>
          <w:spacing w:val="2"/>
          <w:sz w:val="24"/>
          <w:szCs w:val="24"/>
        </w:rPr>
        <w:t xml:space="preserve"> </w:t>
      </w:r>
      <w:r w:rsidR="00A724A6" w:rsidRPr="00E03476">
        <w:rPr>
          <w:sz w:val="24"/>
          <w:szCs w:val="24"/>
        </w:rPr>
        <w:t>Morro da Fumaça</w:t>
      </w:r>
      <w:r w:rsidRPr="00E03476">
        <w:rPr>
          <w:sz w:val="24"/>
          <w:szCs w:val="24"/>
        </w:rPr>
        <w:t>;</w:t>
      </w:r>
    </w:p>
    <w:p w:rsidR="005D3584" w:rsidRPr="00E03476" w:rsidRDefault="000432A1" w:rsidP="00E03476">
      <w:pPr>
        <w:pStyle w:val="PargrafodaLista"/>
        <w:numPr>
          <w:ilvl w:val="0"/>
          <w:numId w:val="9"/>
        </w:numPr>
        <w:tabs>
          <w:tab w:val="left" w:pos="932"/>
        </w:tabs>
        <w:spacing w:line="360" w:lineRule="auto"/>
        <w:ind w:right="152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Pessoas jurídicas de direito privado, com ou sem fins lucrativos, cuja finalidade estatutária esteja contemplada no âmbito cultural e que representem espaços artísticos e culturais, microempresas e pequenas empresas culturais, cooperativas, instituições e organizações culturais comunitárias, devidamente registradas em </w:t>
      </w:r>
      <w:r w:rsidR="00A724A6" w:rsidRPr="00E03476">
        <w:rPr>
          <w:sz w:val="24"/>
          <w:szCs w:val="24"/>
        </w:rPr>
        <w:t>Morro da Fumaça</w:t>
      </w:r>
      <w:r w:rsidRPr="00E03476">
        <w:rPr>
          <w:sz w:val="24"/>
          <w:szCs w:val="24"/>
        </w:rPr>
        <w:t xml:space="preserve"> SC, salvo itinerantes;</w:t>
      </w:r>
    </w:p>
    <w:p w:rsidR="005D3584" w:rsidRPr="00E03476" w:rsidRDefault="000432A1" w:rsidP="00E03476">
      <w:pPr>
        <w:pStyle w:val="PargrafodaLista"/>
        <w:numPr>
          <w:ilvl w:val="0"/>
          <w:numId w:val="9"/>
        </w:numPr>
        <w:tabs>
          <w:tab w:val="left" w:pos="932"/>
        </w:tabs>
        <w:spacing w:line="360" w:lineRule="auto"/>
        <w:ind w:right="164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Estar cadastrado no mapeamento municipal de cultura disponível no site da Prefeitura Municipal de</w:t>
      </w:r>
      <w:r w:rsidRPr="00E03476">
        <w:rPr>
          <w:spacing w:val="1"/>
          <w:sz w:val="24"/>
          <w:szCs w:val="24"/>
        </w:rPr>
        <w:t xml:space="preserve"> </w:t>
      </w:r>
      <w:r w:rsidR="00A724A6" w:rsidRPr="00E03476">
        <w:rPr>
          <w:sz w:val="24"/>
          <w:szCs w:val="24"/>
        </w:rPr>
        <w:t>Morro da Fumaça</w:t>
      </w:r>
      <w:r w:rsidRPr="00E03476">
        <w:rPr>
          <w:sz w:val="24"/>
          <w:szCs w:val="24"/>
        </w:rPr>
        <w:t>;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1937F6" w:rsidRPr="00E03476" w:rsidRDefault="000432A1" w:rsidP="00E03476">
      <w:pPr>
        <w:pStyle w:val="PargrafodaLista"/>
        <w:numPr>
          <w:ilvl w:val="0"/>
          <w:numId w:val="9"/>
        </w:numPr>
        <w:tabs>
          <w:tab w:val="left" w:pos="932"/>
        </w:tabs>
        <w:spacing w:line="360" w:lineRule="auto"/>
        <w:ind w:right="157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Ter 02 (dois) anos de comprovação de efetiva atividade no âmbito cultural, nos vinte e quatro meses imediatamente anteriores à data de publicação da Lei nº 14.017, de 2020 de 29/06/2020.</w:t>
      </w:r>
    </w:p>
    <w:p w:rsidR="001937F6" w:rsidRPr="00E03476" w:rsidRDefault="001937F6" w:rsidP="00E03476">
      <w:pPr>
        <w:pStyle w:val="PargrafodaLista"/>
        <w:tabs>
          <w:tab w:val="left" w:pos="932"/>
        </w:tabs>
        <w:spacing w:line="360" w:lineRule="auto"/>
        <w:ind w:right="157"/>
        <w:jc w:val="both"/>
        <w:rPr>
          <w:sz w:val="24"/>
          <w:szCs w:val="24"/>
        </w:rPr>
      </w:pPr>
    </w:p>
    <w:p w:rsidR="005D3584" w:rsidRPr="00E03476" w:rsidRDefault="000432A1" w:rsidP="00E03476">
      <w:pPr>
        <w:tabs>
          <w:tab w:val="left" w:pos="932"/>
        </w:tabs>
        <w:spacing w:line="360" w:lineRule="auto"/>
        <w:ind w:left="224" w:right="157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É vedada a participação neste edital de chamamento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público:</w:t>
      </w:r>
    </w:p>
    <w:p w:rsidR="005D3584" w:rsidRPr="00E03476" w:rsidRDefault="000432A1" w:rsidP="00E03476">
      <w:pPr>
        <w:pStyle w:val="PargrafodaLista"/>
        <w:numPr>
          <w:ilvl w:val="0"/>
          <w:numId w:val="8"/>
        </w:numPr>
        <w:tabs>
          <w:tab w:val="left" w:pos="470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Servidores públicos ativos da Prefeitura Municipal de</w:t>
      </w:r>
      <w:r w:rsidRPr="00E03476">
        <w:rPr>
          <w:spacing w:val="2"/>
          <w:sz w:val="24"/>
          <w:szCs w:val="24"/>
        </w:rPr>
        <w:t xml:space="preserve"> </w:t>
      </w:r>
      <w:r w:rsidR="00A724A6" w:rsidRPr="00E03476">
        <w:rPr>
          <w:sz w:val="24"/>
          <w:szCs w:val="24"/>
        </w:rPr>
        <w:t>Morro da Fumaça</w:t>
      </w:r>
      <w:r w:rsidRPr="00E03476">
        <w:rPr>
          <w:sz w:val="24"/>
          <w:szCs w:val="24"/>
        </w:rPr>
        <w:t>;</w:t>
      </w:r>
    </w:p>
    <w:p w:rsidR="005D3584" w:rsidRPr="00E03476" w:rsidRDefault="000432A1" w:rsidP="00E03476">
      <w:pPr>
        <w:pStyle w:val="PargrafodaLista"/>
        <w:numPr>
          <w:ilvl w:val="0"/>
          <w:numId w:val="8"/>
        </w:numPr>
        <w:tabs>
          <w:tab w:val="left" w:pos="530"/>
        </w:tabs>
        <w:spacing w:line="360" w:lineRule="auto"/>
        <w:ind w:left="224" w:right="163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Pessoas físicas e jurídicas que tenham sede fora do município de </w:t>
      </w:r>
      <w:r w:rsidR="00A724A6" w:rsidRPr="00E03476">
        <w:rPr>
          <w:sz w:val="24"/>
          <w:szCs w:val="24"/>
        </w:rPr>
        <w:t>Morro da Fumaça</w:t>
      </w:r>
      <w:r w:rsidRPr="00E03476">
        <w:rPr>
          <w:sz w:val="24"/>
          <w:szCs w:val="24"/>
        </w:rPr>
        <w:t>. (salvo itinerantes);</w:t>
      </w:r>
    </w:p>
    <w:p w:rsidR="005D3584" w:rsidRPr="00E03476" w:rsidRDefault="000432A1" w:rsidP="00E03476">
      <w:pPr>
        <w:pStyle w:val="PargrafodaLista"/>
        <w:numPr>
          <w:ilvl w:val="0"/>
          <w:numId w:val="8"/>
        </w:numPr>
        <w:tabs>
          <w:tab w:val="left" w:pos="470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Componentes do Comitê Gestor de avaliação designado para este</w:t>
      </w:r>
      <w:r w:rsidRPr="00E03476">
        <w:rPr>
          <w:spacing w:val="-3"/>
          <w:sz w:val="24"/>
          <w:szCs w:val="24"/>
        </w:rPr>
        <w:t xml:space="preserve"> </w:t>
      </w:r>
      <w:r w:rsidRPr="00E03476">
        <w:rPr>
          <w:sz w:val="24"/>
          <w:szCs w:val="24"/>
        </w:rPr>
        <w:t>edital.</w:t>
      </w:r>
    </w:p>
    <w:p w:rsidR="005D3584" w:rsidRPr="00E03476" w:rsidRDefault="000432A1" w:rsidP="00E03476">
      <w:pPr>
        <w:pStyle w:val="PargrafodaLista"/>
        <w:numPr>
          <w:ilvl w:val="0"/>
          <w:numId w:val="8"/>
        </w:numPr>
        <w:tabs>
          <w:tab w:val="left" w:pos="514"/>
        </w:tabs>
        <w:spacing w:line="360" w:lineRule="auto"/>
        <w:ind w:left="224" w:right="159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Espaços culturais criados pela administração pública de qualquer esfera ou vinculados a ela;</w:t>
      </w:r>
    </w:p>
    <w:p w:rsidR="005D3584" w:rsidRPr="00E03476" w:rsidRDefault="000432A1" w:rsidP="00E03476">
      <w:pPr>
        <w:pStyle w:val="PargrafodaLista"/>
        <w:numPr>
          <w:ilvl w:val="0"/>
          <w:numId w:val="8"/>
        </w:numPr>
        <w:tabs>
          <w:tab w:val="left" w:pos="490"/>
        </w:tabs>
        <w:spacing w:line="360" w:lineRule="auto"/>
        <w:ind w:left="224" w:right="154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Espaços culturais vinculados a fundações, a institutos ou instituições criados ou mantidos por grupos de empresas;</w:t>
      </w:r>
    </w:p>
    <w:p w:rsidR="005D3584" w:rsidRPr="00E03476" w:rsidRDefault="000432A1" w:rsidP="00E03476">
      <w:pPr>
        <w:pStyle w:val="PargrafodaLista"/>
        <w:numPr>
          <w:ilvl w:val="0"/>
          <w:numId w:val="8"/>
        </w:numPr>
        <w:tabs>
          <w:tab w:val="left" w:pos="510"/>
        </w:tabs>
        <w:spacing w:line="360" w:lineRule="auto"/>
        <w:ind w:left="224" w:right="156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Teatros e casas de espetáculos de diversões com financiamento exclusivo de grupos empresariais;</w:t>
      </w:r>
    </w:p>
    <w:p w:rsidR="005D3584" w:rsidRPr="00E03476" w:rsidRDefault="000432A1" w:rsidP="00E03476">
      <w:pPr>
        <w:pStyle w:val="PargrafodaLista"/>
        <w:numPr>
          <w:ilvl w:val="0"/>
          <w:numId w:val="8"/>
        </w:numPr>
        <w:tabs>
          <w:tab w:val="left" w:pos="484"/>
        </w:tabs>
        <w:spacing w:line="360" w:lineRule="auto"/>
        <w:ind w:left="483" w:hanging="2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Espaços geridos pelos serviços sociais do Sistema</w:t>
      </w:r>
      <w:r w:rsidRPr="00E03476">
        <w:rPr>
          <w:spacing w:val="3"/>
          <w:sz w:val="24"/>
          <w:szCs w:val="24"/>
        </w:rPr>
        <w:t xml:space="preserve"> </w:t>
      </w:r>
      <w:r w:rsidRPr="00E03476">
        <w:rPr>
          <w:sz w:val="24"/>
          <w:szCs w:val="24"/>
        </w:rPr>
        <w:t>S;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634"/>
        </w:tabs>
        <w:spacing w:line="360" w:lineRule="auto"/>
        <w:ind w:right="1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O Proponente deve optar em realizar inscrição como Pessoa Física (CPF) ou Pessoa Jurídica (CNPJ) não podendo realizar inscrição em ambas as modalidades. Caso no cruzamento de dados for observada a existência de mais de uma proposta inscrita pelo mesmo proponente e/ou quadro societário, diretoria, o Comitê fará a escolha da melhor</w:t>
      </w:r>
      <w:r w:rsidRPr="00E03476">
        <w:rPr>
          <w:spacing w:val="-11"/>
          <w:sz w:val="24"/>
          <w:szCs w:val="24"/>
        </w:rPr>
        <w:t xml:space="preserve"> </w:t>
      </w:r>
      <w:r w:rsidRPr="00E03476">
        <w:rPr>
          <w:sz w:val="24"/>
          <w:szCs w:val="24"/>
        </w:rPr>
        <w:t>proposta.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Default="000432A1" w:rsidP="00E03476">
      <w:pPr>
        <w:pStyle w:val="Heading1"/>
        <w:numPr>
          <w:ilvl w:val="0"/>
          <w:numId w:val="15"/>
        </w:numPr>
        <w:tabs>
          <w:tab w:val="left" w:pos="464"/>
        </w:tabs>
        <w:spacing w:line="360" w:lineRule="auto"/>
        <w:jc w:val="both"/>
        <w:outlineLvl w:val="9"/>
      </w:pPr>
      <w:r w:rsidRPr="00E03476">
        <w:t>DAS</w:t>
      </w:r>
      <w:r w:rsidRPr="00E03476">
        <w:rPr>
          <w:spacing w:val="-1"/>
        </w:rPr>
        <w:t xml:space="preserve"> </w:t>
      </w:r>
      <w:r w:rsidRPr="00E03476">
        <w:t>INSCRIÇÕES</w:t>
      </w:r>
    </w:p>
    <w:p w:rsidR="00B17F96" w:rsidRPr="00E03476" w:rsidRDefault="00B17F96" w:rsidP="00B17F96">
      <w:pPr>
        <w:pStyle w:val="Heading1"/>
        <w:tabs>
          <w:tab w:val="left" w:pos="464"/>
        </w:tabs>
        <w:spacing w:line="360" w:lineRule="auto"/>
        <w:jc w:val="both"/>
        <w:outlineLvl w:val="9"/>
      </w:pPr>
    </w:p>
    <w:p w:rsidR="005D3584" w:rsidRPr="00E03476" w:rsidRDefault="000432A1" w:rsidP="00E03476">
      <w:pPr>
        <w:pStyle w:val="PargrafodaLista"/>
        <w:tabs>
          <w:tab w:val="left" w:pos="614"/>
        </w:tabs>
        <w:spacing w:line="360" w:lineRule="auto"/>
        <w:ind w:right="158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As inscrições deverão ser realizadas no período de </w:t>
      </w:r>
      <w:r w:rsidR="00FA3781" w:rsidRPr="00E03476">
        <w:rPr>
          <w:sz w:val="24"/>
          <w:szCs w:val="24"/>
        </w:rPr>
        <w:t>16 a 30 de outrubro</w:t>
      </w:r>
      <w:r w:rsidRPr="00E03476">
        <w:rPr>
          <w:sz w:val="24"/>
          <w:szCs w:val="24"/>
        </w:rPr>
        <w:t xml:space="preserve"> de 2020, no </w:t>
      </w:r>
      <w:r w:rsidR="00FA3781" w:rsidRPr="00E03476">
        <w:rPr>
          <w:sz w:val="24"/>
          <w:szCs w:val="24"/>
        </w:rPr>
        <w:t xml:space="preserve">Departamento de Cultura, situado no Centro Administrativo II, </w:t>
      </w:r>
      <w:r w:rsidRPr="00E03476">
        <w:rPr>
          <w:sz w:val="24"/>
          <w:szCs w:val="24"/>
        </w:rPr>
        <w:t xml:space="preserve"> </w:t>
      </w:r>
      <w:r w:rsidR="00FA3781" w:rsidRPr="00E03476">
        <w:rPr>
          <w:sz w:val="24"/>
          <w:szCs w:val="24"/>
        </w:rPr>
        <w:t>Rua Inocente Pagnan, nº 21, Centro, Morro da Fumaça</w:t>
      </w:r>
      <w:r w:rsidRPr="00E03476">
        <w:rPr>
          <w:sz w:val="24"/>
          <w:szCs w:val="24"/>
        </w:rPr>
        <w:t>, de segunda a sexta-feira das 0</w:t>
      </w:r>
      <w:r w:rsidR="00FA3781" w:rsidRPr="00E03476">
        <w:rPr>
          <w:sz w:val="24"/>
          <w:szCs w:val="24"/>
        </w:rPr>
        <w:t>8</w:t>
      </w:r>
      <w:r w:rsidRPr="00E03476">
        <w:rPr>
          <w:sz w:val="24"/>
          <w:szCs w:val="24"/>
        </w:rPr>
        <w:t>h às 1</w:t>
      </w:r>
      <w:r w:rsidR="00FA3781" w:rsidRPr="00E03476">
        <w:rPr>
          <w:sz w:val="24"/>
          <w:szCs w:val="24"/>
        </w:rPr>
        <w:t>2</w:t>
      </w:r>
      <w:r w:rsidRPr="00E03476">
        <w:rPr>
          <w:sz w:val="24"/>
          <w:szCs w:val="24"/>
        </w:rPr>
        <w:t>h</w:t>
      </w:r>
      <w:r w:rsidR="00FA3781" w:rsidRPr="00E03476">
        <w:rPr>
          <w:sz w:val="24"/>
          <w:szCs w:val="24"/>
        </w:rPr>
        <w:t xml:space="preserve"> e das 13h às 17h</w:t>
      </w:r>
      <w:r w:rsidRPr="00E03476">
        <w:rPr>
          <w:sz w:val="24"/>
          <w:szCs w:val="24"/>
        </w:rPr>
        <w:t>, onde o proponente deverá apresentar todos os documentos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solicitados.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1B2C4E" w:rsidRPr="00E03476" w:rsidRDefault="000432A1" w:rsidP="00E03476">
      <w:pPr>
        <w:pStyle w:val="PargrafodaLista"/>
        <w:tabs>
          <w:tab w:val="left" w:pos="584"/>
        </w:tabs>
        <w:spacing w:line="360" w:lineRule="auto"/>
        <w:ind w:right="156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 veracidade dos dados preenchidos é de total responsabilidade do proponente, assumindo ser passível de verificação e punições legais em caso de</w:t>
      </w:r>
      <w:r w:rsidRPr="00E03476">
        <w:rPr>
          <w:spacing w:val="-3"/>
          <w:sz w:val="24"/>
          <w:szCs w:val="24"/>
        </w:rPr>
        <w:t xml:space="preserve"> </w:t>
      </w:r>
      <w:r w:rsidRPr="00E03476">
        <w:rPr>
          <w:sz w:val="24"/>
          <w:szCs w:val="24"/>
        </w:rPr>
        <w:t>inconsistências.</w:t>
      </w:r>
    </w:p>
    <w:p w:rsidR="001B2C4E" w:rsidRPr="00E03476" w:rsidRDefault="001B2C4E" w:rsidP="00E03476">
      <w:pPr>
        <w:pStyle w:val="PargrafodaLista"/>
        <w:tabs>
          <w:tab w:val="left" w:pos="584"/>
        </w:tabs>
        <w:spacing w:line="360" w:lineRule="auto"/>
        <w:ind w:right="156"/>
        <w:jc w:val="both"/>
        <w:rPr>
          <w:sz w:val="24"/>
          <w:szCs w:val="24"/>
        </w:rPr>
      </w:pPr>
    </w:p>
    <w:p w:rsidR="005D3584" w:rsidRPr="00E03476" w:rsidRDefault="000432A1" w:rsidP="00E03476">
      <w:pPr>
        <w:pStyle w:val="PargrafodaLista"/>
        <w:tabs>
          <w:tab w:val="left" w:pos="584"/>
        </w:tabs>
        <w:spacing w:line="360" w:lineRule="auto"/>
        <w:ind w:right="156"/>
        <w:jc w:val="both"/>
        <w:rPr>
          <w:sz w:val="24"/>
          <w:szCs w:val="24"/>
        </w:rPr>
      </w:pPr>
      <w:r w:rsidRPr="00E03476">
        <w:rPr>
          <w:sz w:val="24"/>
          <w:szCs w:val="24"/>
        </w:rPr>
        <w:lastRenderedPageBreak/>
        <w:t>Não serão aceitas inscrições fora do período estabelecido neste</w:t>
      </w:r>
      <w:r w:rsidRPr="00E03476">
        <w:rPr>
          <w:spacing w:val="-1"/>
          <w:sz w:val="24"/>
          <w:szCs w:val="24"/>
        </w:rPr>
        <w:t xml:space="preserve"> </w:t>
      </w:r>
      <w:r w:rsidRPr="00E03476">
        <w:rPr>
          <w:sz w:val="24"/>
          <w:szCs w:val="24"/>
        </w:rPr>
        <w:t>edital.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602"/>
        </w:tabs>
        <w:spacing w:line="360" w:lineRule="auto"/>
        <w:ind w:right="156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Esclarecimentos pelo e-mail: </w:t>
      </w:r>
      <w:hyperlink r:id="rId5">
        <w:r w:rsidRPr="00E03476">
          <w:rPr>
            <w:sz w:val="24"/>
            <w:szCs w:val="24"/>
          </w:rPr>
          <w:t>cultura@</w:t>
        </w:r>
        <w:r w:rsidR="00C24A65" w:rsidRPr="00E03476">
          <w:rPr>
            <w:sz w:val="24"/>
            <w:szCs w:val="24"/>
          </w:rPr>
          <w:t>m</w:t>
        </w:r>
        <w:r w:rsidR="00A724A6" w:rsidRPr="00E03476">
          <w:rPr>
            <w:sz w:val="24"/>
            <w:szCs w:val="24"/>
          </w:rPr>
          <w:t>orro da Fumaça</w:t>
        </w:r>
        <w:r w:rsidRPr="00E03476">
          <w:rPr>
            <w:sz w:val="24"/>
            <w:szCs w:val="24"/>
          </w:rPr>
          <w:t xml:space="preserve">.sc.gov.br </w:t>
        </w:r>
      </w:hyperlink>
      <w:r w:rsidRPr="00E03476">
        <w:rPr>
          <w:sz w:val="24"/>
          <w:szCs w:val="24"/>
        </w:rPr>
        <w:t>ou pelo fone (48) 34</w:t>
      </w:r>
      <w:r w:rsidR="00C24A65" w:rsidRPr="00E03476">
        <w:rPr>
          <w:sz w:val="24"/>
          <w:szCs w:val="24"/>
        </w:rPr>
        <w:t>34-6123</w:t>
      </w:r>
      <w:r w:rsidRPr="00E03476">
        <w:rPr>
          <w:sz w:val="24"/>
          <w:szCs w:val="24"/>
        </w:rPr>
        <w:t>.</w:t>
      </w:r>
    </w:p>
    <w:p w:rsidR="005D3584" w:rsidRPr="00E03476" w:rsidRDefault="000432A1" w:rsidP="00E03476">
      <w:pPr>
        <w:pStyle w:val="PargrafodaLista"/>
        <w:tabs>
          <w:tab w:val="left" w:pos="618"/>
        </w:tabs>
        <w:spacing w:line="360" w:lineRule="auto"/>
        <w:ind w:right="163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 inscrição do proponente implicará a aceitação das normas e condições estabelecidas neste Chamamento Público, em relação às quais não poderá alegar</w:t>
      </w:r>
      <w:r w:rsidRPr="00E03476">
        <w:rPr>
          <w:spacing w:val="-9"/>
          <w:sz w:val="24"/>
          <w:szCs w:val="24"/>
        </w:rPr>
        <w:t xml:space="preserve"> </w:t>
      </w:r>
      <w:r w:rsidRPr="00E03476">
        <w:rPr>
          <w:sz w:val="24"/>
          <w:szCs w:val="24"/>
        </w:rPr>
        <w:t>desconhecimento.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Heading1"/>
        <w:numPr>
          <w:ilvl w:val="0"/>
          <w:numId w:val="15"/>
        </w:numPr>
        <w:tabs>
          <w:tab w:val="left" w:pos="464"/>
        </w:tabs>
        <w:spacing w:line="360" w:lineRule="auto"/>
        <w:jc w:val="both"/>
        <w:outlineLvl w:val="9"/>
      </w:pPr>
      <w:r w:rsidRPr="00E03476">
        <w:t>DA</w:t>
      </w:r>
      <w:r w:rsidRPr="00E03476">
        <w:rPr>
          <w:spacing w:val="-1"/>
        </w:rPr>
        <w:t xml:space="preserve"> </w:t>
      </w:r>
      <w:r w:rsidRPr="00E03476">
        <w:t>DOCUMENTAÇÃO</w:t>
      </w:r>
    </w:p>
    <w:p w:rsidR="005D3584" w:rsidRPr="00E03476" w:rsidRDefault="000432A1" w:rsidP="00E03476">
      <w:pPr>
        <w:pStyle w:val="PargrafodaLista"/>
        <w:tabs>
          <w:tab w:val="left" w:pos="610"/>
        </w:tabs>
        <w:spacing w:line="360" w:lineRule="auto"/>
        <w:ind w:right="161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Os espaços culturais deverão preencher e anexar à documentação exigida, protocolando no momento da inscrição em um envelope lacrado contendo as seguintes</w:t>
      </w:r>
      <w:r w:rsidRPr="00E03476">
        <w:rPr>
          <w:spacing w:val="-8"/>
          <w:sz w:val="24"/>
          <w:szCs w:val="24"/>
        </w:rPr>
        <w:t xml:space="preserve"> </w:t>
      </w:r>
      <w:r w:rsidRPr="00E03476">
        <w:rPr>
          <w:sz w:val="24"/>
          <w:szCs w:val="24"/>
        </w:rPr>
        <w:t>informações:</w:t>
      </w:r>
    </w:p>
    <w:p w:rsidR="005D3584" w:rsidRPr="00E03476" w:rsidRDefault="000432A1" w:rsidP="00E03476">
      <w:pPr>
        <w:pStyle w:val="PargrafodaLista"/>
        <w:numPr>
          <w:ilvl w:val="0"/>
          <w:numId w:val="7"/>
        </w:numPr>
        <w:tabs>
          <w:tab w:val="left" w:pos="364"/>
        </w:tabs>
        <w:spacing w:line="360" w:lineRule="auto"/>
        <w:ind w:left="363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Edital de Chamamento Público</w:t>
      </w:r>
      <w:r w:rsidRPr="00E03476">
        <w:rPr>
          <w:spacing w:val="3"/>
          <w:sz w:val="24"/>
          <w:szCs w:val="24"/>
        </w:rPr>
        <w:t xml:space="preserve"> </w:t>
      </w:r>
      <w:r w:rsidRPr="00E03476">
        <w:rPr>
          <w:sz w:val="24"/>
          <w:szCs w:val="24"/>
        </w:rPr>
        <w:t>01/2020</w:t>
      </w:r>
    </w:p>
    <w:p w:rsidR="005D3584" w:rsidRPr="00E03476" w:rsidRDefault="000432A1" w:rsidP="00E03476">
      <w:pPr>
        <w:pStyle w:val="PargrafodaLista"/>
        <w:numPr>
          <w:ilvl w:val="0"/>
          <w:numId w:val="7"/>
        </w:numPr>
        <w:tabs>
          <w:tab w:val="left" w:pos="364"/>
        </w:tabs>
        <w:spacing w:line="360" w:lineRule="auto"/>
        <w:ind w:left="363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Nome do proponente:</w:t>
      </w:r>
    </w:p>
    <w:p w:rsidR="005D3584" w:rsidRPr="00E03476" w:rsidRDefault="000432A1" w:rsidP="00E03476">
      <w:pPr>
        <w:pStyle w:val="PargrafodaLista"/>
        <w:numPr>
          <w:ilvl w:val="0"/>
          <w:numId w:val="7"/>
        </w:numPr>
        <w:tabs>
          <w:tab w:val="left" w:pos="364"/>
        </w:tabs>
        <w:spacing w:line="360" w:lineRule="auto"/>
        <w:ind w:left="363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CPF/CNPJ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Heading1"/>
        <w:tabs>
          <w:tab w:val="left" w:pos="764"/>
        </w:tabs>
        <w:spacing w:line="360" w:lineRule="auto"/>
        <w:ind w:left="0"/>
        <w:jc w:val="both"/>
        <w:outlineLvl w:val="9"/>
      </w:pPr>
      <w:r w:rsidRPr="00E03476">
        <w:t>Documentação de Pessoa</w:t>
      </w:r>
      <w:r w:rsidRPr="00E03476">
        <w:rPr>
          <w:spacing w:val="-1"/>
        </w:rPr>
        <w:t xml:space="preserve"> </w:t>
      </w:r>
      <w:r w:rsidRPr="00E03476">
        <w:t>Física:</w:t>
      </w:r>
    </w:p>
    <w:p w:rsidR="005D3584" w:rsidRPr="00E03476" w:rsidRDefault="000432A1" w:rsidP="00E03476">
      <w:pPr>
        <w:pStyle w:val="PargrafodaLista"/>
        <w:numPr>
          <w:ilvl w:val="0"/>
          <w:numId w:val="6"/>
        </w:numPr>
        <w:tabs>
          <w:tab w:val="left" w:pos="470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Cópia do documento de identidade;</w:t>
      </w:r>
    </w:p>
    <w:p w:rsidR="005D3584" w:rsidRPr="00E03476" w:rsidRDefault="000432A1" w:rsidP="00E03476">
      <w:pPr>
        <w:pStyle w:val="PargrafodaLista"/>
        <w:numPr>
          <w:ilvl w:val="0"/>
          <w:numId w:val="6"/>
        </w:numPr>
        <w:tabs>
          <w:tab w:val="left" w:pos="484"/>
        </w:tabs>
        <w:spacing w:line="360" w:lineRule="auto"/>
        <w:ind w:left="483" w:hanging="2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Cópia do Cadastro de Pessoa Física –</w:t>
      </w:r>
      <w:r w:rsidRPr="00E03476">
        <w:rPr>
          <w:spacing w:val="-1"/>
          <w:sz w:val="24"/>
          <w:szCs w:val="24"/>
        </w:rPr>
        <w:t xml:space="preserve"> </w:t>
      </w:r>
      <w:r w:rsidRPr="00E03476">
        <w:rPr>
          <w:sz w:val="24"/>
          <w:szCs w:val="24"/>
        </w:rPr>
        <w:t>CPF;</w:t>
      </w:r>
    </w:p>
    <w:p w:rsidR="005D3584" w:rsidRPr="00E03476" w:rsidRDefault="000432A1" w:rsidP="00E03476">
      <w:pPr>
        <w:pStyle w:val="PargrafodaLista"/>
        <w:numPr>
          <w:ilvl w:val="0"/>
          <w:numId w:val="6"/>
        </w:numPr>
        <w:tabs>
          <w:tab w:val="left" w:pos="470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Dados bancários do proponente (nome do banco, agência e</w:t>
      </w:r>
      <w:r w:rsidRPr="00E03476">
        <w:rPr>
          <w:spacing w:val="1"/>
          <w:sz w:val="24"/>
          <w:szCs w:val="24"/>
        </w:rPr>
        <w:t xml:space="preserve"> </w:t>
      </w:r>
      <w:r w:rsidRPr="00E03476">
        <w:rPr>
          <w:sz w:val="24"/>
          <w:szCs w:val="24"/>
        </w:rPr>
        <w:t>conta);</w:t>
      </w:r>
    </w:p>
    <w:p w:rsidR="005D3584" w:rsidRPr="00E03476" w:rsidRDefault="000432A1" w:rsidP="00E03476">
      <w:pPr>
        <w:pStyle w:val="PargrafodaLista"/>
        <w:numPr>
          <w:ilvl w:val="0"/>
          <w:numId w:val="6"/>
        </w:numPr>
        <w:tabs>
          <w:tab w:val="left" w:pos="484"/>
        </w:tabs>
        <w:spacing w:line="360" w:lineRule="auto"/>
        <w:ind w:left="483" w:hanging="2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Comprovante de residência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atualizado;</w:t>
      </w:r>
    </w:p>
    <w:p w:rsidR="005D3584" w:rsidRPr="00E03476" w:rsidRDefault="000432A1" w:rsidP="00E03476">
      <w:pPr>
        <w:pStyle w:val="PargrafodaLista"/>
        <w:numPr>
          <w:ilvl w:val="0"/>
          <w:numId w:val="6"/>
        </w:numPr>
        <w:tabs>
          <w:tab w:val="left" w:pos="470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Certidão Negativa de Débitos Municipal, Estadual e Federal,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atualizadas;</w:t>
      </w:r>
    </w:p>
    <w:p w:rsidR="005D3584" w:rsidRPr="00E03476" w:rsidRDefault="000432A1" w:rsidP="00E03476">
      <w:pPr>
        <w:pStyle w:val="PargrafodaLista"/>
        <w:numPr>
          <w:ilvl w:val="0"/>
          <w:numId w:val="6"/>
        </w:numPr>
        <w:tabs>
          <w:tab w:val="left" w:pos="444"/>
        </w:tabs>
        <w:spacing w:line="360" w:lineRule="auto"/>
        <w:ind w:left="443" w:hanging="22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Certidão Negativa de Débitos Trabalhistas,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atualizada;</w:t>
      </w:r>
    </w:p>
    <w:p w:rsidR="005D3584" w:rsidRPr="00E03476" w:rsidRDefault="000432A1" w:rsidP="00E03476">
      <w:pPr>
        <w:pStyle w:val="PargrafodaLista"/>
        <w:numPr>
          <w:ilvl w:val="0"/>
          <w:numId w:val="6"/>
        </w:numPr>
        <w:tabs>
          <w:tab w:val="left" w:pos="484"/>
        </w:tabs>
        <w:spacing w:line="360" w:lineRule="auto"/>
        <w:ind w:left="483" w:hanging="2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Auto declaração de interrupção das atividades (Anexo</w:t>
      </w:r>
      <w:r w:rsidRPr="00E03476">
        <w:rPr>
          <w:spacing w:val="6"/>
          <w:sz w:val="24"/>
          <w:szCs w:val="24"/>
        </w:rPr>
        <w:t xml:space="preserve"> </w:t>
      </w:r>
      <w:r w:rsidRPr="00E03476">
        <w:rPr>
          <w:sz w:val="24"/>
          <w:szCs w:val="24"/>
        </w:rPr>
        <w:t>II);</w:t>
      </w:r>
    </w:p>
    <w:p w:rsidR="005D3584" w:rsidRPr="00E03476" w:rsidRDefault="000432A1" w:rsidP="00E03476">
      <w:pPr>
        <w:pStyle w:val="PargrafodaLista"/>
        <w:numPr>
          <w:ilvl w:val="0"/>
          <w:numId w:val="6"/>
        </w:numPr>
        <w:tabs>
          <w:tab w:val="left" w:pos="484"/>
        </w:tabs>
        <w:spacing w:line="360" w:lineRule="auto"/>
        <w:ind w:left="483" w:hanging="2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Declaração de cumprimento pleno dos requisitos de habilitação (Anexo</w:t>
      </w:r>
      <w:r w:rsidRPr="00E03476">
        <w:rPr>
          <w:spacing w:val="-1"/>
          <w:sz w:val="24"/>
          <w:szCs w:val="24"/>
        </w:rPr>
        <w:t xml:space="preserve"> </w:t>
      </w:r>
      <w:r w:rsidRPr="00E03476">
        <w:rPr>
          <w:sz w:val="24"/>
          <w:szCs w:val="24"/>
        </w:rPr>
        <w:t>IV);</w:t>
      </w:r>
    </w:p>
    <w:p w:rsidR="005D3584" w:rsidRPr="00E03476" w:rsidRDefault="000432A1" w:rsidP="00E03476">
      <w:pPr>
        <w:pStyle w:val="PargrafodaLista"/>
        <w:numPr>
          <w:ilvl w:val="0"/>
          <w:numId w:val="6"/>
        </w:numPr>
        <w:tabs>
          <w:tab w:val="left" w:pos="430"/>
        </w:tabs>
        <w:spacing w:line="360" w:lineRule="auto"/>
        <w:ind w:left="429" w:hanging="206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Relatório de despesas (Anexo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V);</w:t>
      </w:r>
    </w:p>
    <w:p w:rsidR="005D3584" w:rsidRPr="00E03476" w:rsidRDefault="000432A1" w:rsidP="00E03476">
      <w:pPr>
        <w:pStyle w:val="PargrafodaLista"/>
        <w:numPr>
          <w:ilvl w:val="0"/>
          <w:numId w:val="6"/>
        </w:numPr>
        <w:tabs>
          <w:tab w:val="left" w:pos="430"/>
        </w:tabs>
        <w:spacing w:line="360" w:lineRule="auto"/>
        <w:ind w:left="429" w:hanging="206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Sugestões de contrapartidas (Anexo VI).</w:t>
      </w:r>
    </w:p>
    <w:p w:rsidR="0056439D" w:rsidRPr="00E03476" w:rsidRDefault="0056439D" w:rsidP="00E03476">
      <w:pPr>
        <w:tabs>
          <w:tab w:val="left" w:pos="430"/>
        </w:tabs>
        <w:spacing w:line="360" w:lineRule="auto"/>
        <w:jc w:val="both"/>
        <w:rPr>
          <w:sz w:val="24"/>
          <w:szCs w:val="24"/>
        </w:rPr>
        <w:sectPr w:rsidR="0056439D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0432A1" w:rsidP="00E03476">
      <w:pPr>
        <w:pStyle w:val="Heading1"/>
        <w:tabs>
          <w:tab w:val="left" w:pos="764"/>
        </w:tabs>
        <w:spacing w:line="360" w:lineRule="auto"/>
        <w:ind w:left="0"/>
        <w:jc w:val="both"/>
        <w:outlineLvl w:val="9"/>
      </w:pPr>
      <w:r w:rsidRPr="00E03476">
        <w:lastRenderedPageBreak/>
        <w:t>Documentação de Pessoa</w:t>
      </w:r>
      <w:r w:rsidRPr="00E03476">
        <w:rPr>
          <w:spacing w:val="-1"/>
        </w:rPr>
        <w:t xml:space="preserve"> </w:t>
      </w:r>
      <w:r w:rsidRPr="00E03476">
        <w:t>Jurídica: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470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Comprovante do CNPJ;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556"/>
        </w:tabs>
        <w:spacing w:line="360" w:lineRule="auto"/>
        <w:ind w:left="224" w:right="154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Cópia atualizada do contrato social ou estatuto e suas alterações; no caso do MEI Certificado da Condição de Microempreendedor</w:t>
      </w:r>
      <w:r w:rsidRPr="00E03476">
        <w:rPr>
          <w:spacing w:val="1"/>
          <w:sz w:val="24"/>
          <w:szCs w:val="24"/>
        </w:rPr>
        <w:t xml:space="preserve"> </w:t>
      </w:r>
      <w:r w:rsidRPr="00E03476">
        <w:rPr>
          <w:sz w:val="24"/>
          <w:szCs w:val="24"/>
        </w:rPr>
        <w:t>Individual;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482"/>
        </w:tabs>
        <w:spacing w:line="360" w:lineRule="auto"/>
        <w:ind w:left="224" w:right="163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Cópia da Ata de Posse do representante legal, devidamente registrada, ou cópia da ata que o elegeu, quando não constar o nome do representante no</w:t>
      </w:r>
      <w:r w:rsidRPr="00E03476">
        <w:rPr>
          <w:spacing w:val="-2"/>
          <w:sz w:val="24"/>
          <w:szCs w:val="24"/>
        </w:rPr>
        <w:t xml:space="preserve"> </w:t>
      </w:r>
      <w:r w:rsidRPr="00E03476">
        <w:rPr>
          <w:sz w:val="24"/>
          <w:szCs w:val="24"/>
        </w:rPr>
        <w:t>estatuto;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484"/>
        </w:tabs>
        <w:spacing w:line="360" w:lineRule="auto"/>
        <w:ind w:left="483" w:hanging="2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Cópia da identidade do representante legal da pessoa jurídica;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470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Cópia do Cadastro de Pessoa Física – CPF do representante legal da pessoa</w:t>
      </w:r>
      <w:r w:rsidRPr="00E03476">
        <w:rPr>
          <w:spacing w:val="-12"/>
          <w:sz w:val="24"/>
          <w:szCs w:val="24"/>
        </w:rPr>
        <w:t xml:space="preserve"> </w:t>
      </w:r>
      <w:r w:rsidRPr="00E03476">
        <w:rPr>
          <w:sz w:val="24"/>
          <w:szCs w:val="24"/>
        </w:rPr>
        <w:t>jurídica;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444"/>
        </w:tabs>
        <w:spacing w:line="360" w:lineRule="auto"/>
        <w:ind w:left="443" w:hanging="22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Dados bancários da pessoa jurídica (nome do banco, agência e conta</w:t>
      </w:r>
      <w:r w:rsidRPr="00E03476">
        <w:rPr>
          <w:spacing w:val="-4"/>
          <w:sz w:val="24"/>
          <w:szCs w:val="24"/>
        </w:rPr>
        <w:t xml:space="preserve"> </w:t>
      </w:r>
      <w:r w:rsidRPr="00E03476">
        <w:rPr>
          <w:sz w:val="24"/>
          <w:szCs w:val="24"/>
        </w:rPr>
        <w:t>corrente);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484"/>
        </w:tabs>
        <w:spacing w:line="360" w:lineRule="auto"/>
        <w:ind w:left="483" w:hanging="2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Comprovante de endereço atualizado (do representante legal e do</w:t>
      </w:r>
      <w:r w:rsidRPr="00E03476">
        <w:rPr>
          <w:spacing w:val="-1"/>
          <w:sz w:val="24"/>
          <w:szCs w:val="24"/>
        </w:rPr>
        <w:t xml:space="preserve"> </w:t>
      </w:r>
      <w:r w:rsidRPr="00E03476">
        <w:rPr>
          <w:sz w:val="24"/>
          <w:szCs w:val="24"/>
        </w:rPr>
        <w:t>espaço);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484"/>
        </w:tabs>
        <w:spacing w:line="360" w:lineRule="auto"/>
        <w:ind w:left="483" w:hanging="2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Certidão Negativa de Débitos Municipal, Estadual e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Federal;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430"/>
        </w:tabs>
        <w:spacing w:line="360" w:lineRule="auto"/>
        <w:ind w:left="429" w:hanging="206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Certidão Negativa de Débitos Trabalhistas,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atualizada;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430"/>
        </w:tabs>
        <w:spacing w:line="360" w:lineRule="auto"/>
        <w:ind w:left="429" w:hanging="206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Auto declaração de interrupção das atividades (Anexo</w:t>
      </w:r>
      <w:r w:rsidRPr="00E03476">
        <w:rPr>
          <w:spacing w:val="4"/>
          <w:sz w:val="24"/>
          <w:szCs w:val="24"/>
        </w:rPr>
        <w:t xml:space="preserve"> </w:t>
      </w:r>
      <w:r w:rsidRPr="00E03476">
        <w:rPr>
          <w:sz w:val="24"/>
          <w:szCs w:val="24"/>
        </w:rPr>
        <w:t>I);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484"/>
        </w:tabs>
        <w:spacing w:line="360" w:lineRule="auto"/>
        <w:ind w:left="483" w:hanging="2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Declaração de cumprimento pleno dos requisitos de habilitação (Anexo III);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430"/>
        </w:tabs>
        <w:spacing w:line="360" w:lineRule="auto"/>
        <w:ind w:left="429" w:hanging="206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Relatório de despesas (Anexo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VI)</w:t>
      </w:r>
    </w:p>
    <w:p w:rsidR="005D3584" w:rsidRPr="00E03476" w:rsidRDefault="000432A1" w:rsidP="00E03476">
      <w:pPr>
        <w:pStyle w:val="PargrafodaLista"/>
        <w:numPr>
          <w:ilvl w:val="0"/>
          <w:numId w:val="5"/>
        </w:numPr>
        <w:tabs>
          <w:tab w:val="left" w:pos="550"/>
        </w:tabs>
        <w:spacing w:line="360" w:lineRule="auto"/>
        <w:ind w:left="549" w:hanging="326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Sugestões de contrapartidas (Anexo V);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656"/>
        </w:tabs>
        <w:spacing w:line="360" w:lineRule="auto"/>
        <w:ind w:right="157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O não envio da documentação conforme descrito acarretará na desclassificação do proponente.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Heading1"/>
        <w:numPr>
          <w:ilvl w:val="0"/>
          <w:numId w:val="15"/>
        </w:numPr>
        <w:tabs>
          <w:tab w:val="left" w:pos="464"/>
        </w:tabs>
        <w:spacing w:line="360" w:lineRule="auto"/>
        <w:jc w:val="both"/>
        <w:outlineLvl w:val="9"/>
      </w:pPr>
      <w:r w:rsidRPr="00E03476">
        <w:t>AVALIAÇÃO E CRITÉRIOS DE</w:t>
      </w:r>
      <w:r w:rsidRPr="00E03476">
        <w:rPr>
          <w:spacing w:val="-2"/>
        </w:rPr>
        <w:t xml:space="preserve"> </w:t>
      </w:r>
      <w:r w:rsidRPr="00E03476">
        <w:t>SELEÇÃO</w:t>
      </w:r>
    </w:p>
    <w:p w:rsidR="005D3584" w:rsidRPr="00E03476" w:rsidRDefault="000432A1" w:rsidP="00E03476">
      <w:pPr>
        <w:pStyle w:val="PargrafodaLista"/>
        <w:tabs>
          <w:tab w:val="left" w:pos="594"/>
        </w:tabs>
        <w:spacing w:line="360" w:lineRule="auto"/>
        <w:ind w:right="162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O Comitê Gestor de Avaliação criado em caráter emergencial para tratativas da Lei Aldir Blanc n° 14.017/2020, conforme Decreto Municipal N° 124, de 21 de setembro de 2020, será responsável pela avaliação e seleção dos</w:t>
      </w:r>
      <w:r w:rsidRPr="00E03476">
        <w:rPr>
          <w:spacing w:val="3"/>
          <w:sz w:val="24"/>
          <w:szCs w:val="24"/>
        </w:rPr>
        <w:t xml:space="preserve"> </w:t>
      </w:r>
      <w:r w:rsidRPr="00E03476">
        <w:rPr>
          <w:sz w:val="24"/>
          <w:szCs w:val="24"/>
        </w:rPr>
        <w:t>projetos.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tabs>
          <w:tab w:val="left" w:pos="584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Dos critérios para a</w:t>
      </w:r>
      <w:r w:rsidRPr="00E03476">
        <w:rPr>
          <w:spacing w:val="1"/>
          <w:sz w:val="24"/>
          <w:szCs w:val="24"/>
        </w:rPr>
        <w:t xml:space="preserve"> </w:t>
      </w:r>
      <w:r w:rsidRPr="00E03476">
        <w:rPr>
          <w:sz w:val="24"/>
          <w:szCs w:val="24"/>
        </w:rPr>
        <w:t>seleção: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tbl>
      <w:tblPr>
        <w:tblStyle w:val="TableNormal"/>
        <w:tblW w:w="0" w:type="auto"/>
        <w:jc w:val="center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2"/>
        <w:gridCol w:w="2844"/>
      </w:tblGrid>
      <w:tr w:rsidR="005D3584" w:rsidRPr="00E03476" w:rsidTr="006668C8">
        <w:trPr>
          <w:trHeight w:val="372"/>
          <w:jc w:val="center"/>
        </w:trPr>
        <w:tc>
          <w:tcPr>
            <w:tcW w:w="6232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944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Critérios de pontuação</w:t>
            </w:r>
          </w:p>
        </w:tc>
        <w:tc>
          <w:tcPr>
            <w:tcW w:w="2844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057" w:right="1043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Pontos</w:t>
            </w:r>
          </w:p>
        </w:tc>
      </w:tr>
      <w:tr w:rsidR="005D3584" w:rsidRPr="00E03476" w:rsidTr="006668C8">
        <w:trPr>
          <w:trHeight w:val="1306"/>
          <w:jc w:val="center"/>
        </w:trPr>
        <w:tc>
          <w:tcPr>
            <w:tcW w:w="6232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831" w:right="817"/>
              <w:jc w:val="both"/>
              <w:rPr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 xml:space="preserve">A- </w:t>
            </w:r>
            <w:r w:rsidRPr="00E03476">
              <w:rPr>
                <w:sz w:val="24"/>
                <w:szCs w:val="24"/>
              </w:rPr>
              <w:t>Espaço com mais de 50% de suas atividades interrompidas.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830" w:right="817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 xml:space="preserve">Utilizar relatório de autodeclaração </w:t>
            </w:r>
            <w:r w:rsidRPr="00E03476">
              <w:rPr>
                <w:b/>
                <w:sz w:val="24"/>
                <w:szCs w:val="24"/>
              </w:rPr>
              <w:t>(Anexo II)</w:t>
            </w:r>
          </w:p>
        </w:tc>
        <w:tc>
          <w:tcPr>
            <w:tcW w:w="2844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  <w:p w:rsidR="005D3584" w:rsidRPr="00E03476" w:rsidRDefault="000432A1" w:rsidP="00E03476">
            <w:pPr>
              <w:pStyle w:val="TableParagraph"/>
              <w:spacing w:line="360" w:lineRule="auto"/>
              <w:ind w:left="1057" w:right="1043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30</w:t>
            </w:r>
          </w:p>
        </w:tc>
      </w:tr>
      <w:tr w:rsidR="005D3584" w:rsidRPr="00E03476" w:rsidTr="006668C8">
        <w:trPr>
          <w:trHeight w:val="2417"/>
          <w:jc w:val="center"/>
        </w:trPr>
        <w:tc>
          <w:tcPr>
            <w:tcW w:w="6232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228" w:right="212" w:firstLine="1"/>
              <w:jc w:val="both"/>
              <w:rPr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 xml:space="preserve">B- </w:t>
            </w:r>
            <w:r w:rsidRPr="00E03476">
              <w:rPr>
                <w:sz w:val="24"/>
                <w:szCs w:val="24"/>
              </w:rPr>
              <w:t>Espaço com maior impacto no âmbito sociocultural do município considerando comprovação em: atuação comunitária, projetos sociais, número de pessoas atingidas e número de eventos promovidos nos últimos 24 meses que antecedem a promulgação da Lei (29/06/2020). Utilizar o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830" w:right="817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 xml:space="preserve">mesmo formulário do </w:t>
            </w:r>
            <w:r w:rsidRPr="00E03476">
              <w:rPr>
                <w:b/>
                <w:sz w:val="24"/>
                <w:szCs w:val="24"/>
              </w:rPr>
              <w:t>(Anexo III)</w:t>
            </w:r>
          </w:p>
        </w:tc>
        <w:tc>
          <w:tcPr>
            <w:tcW w:w="2844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  <w:p w:rsidR="005D3584" w:rsidRPr="00E03476" w:rsidRDefault="000432A1" w:rsidP="00E03476">
            <w:pPr>
              <w:pStyle w:val="TableParagraph"/>
              <w:spacing w:line="360" w:lineRule="auto"/>
              <w:ind w:left="153" w:right="138" w:firstLine="34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Baixo impacto: 10 pontos Médio Impacto: 20 pontos Alto impacto: 30 pontos</w:t>
            </w:r>
          </w:p>
        </w:tc>
      </w:tr>
      <w:tr w:rsidR="005D3584" w:rsidRPr="00E03476" w:rsidTr="006668C8">
        <w:trPr>
          <w:trHeight w:val="1140"/>
          <w:jc w:val="center"/>
        </w:trPr>
        <w:tc>
          <w:tcPr>
            <w:tcW w:w="6232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  <w:p w:rsidR="005D3584" w:rsidRPr="00E03476" w:rsidRDefault="000432A1" w:rsidP="00E03476">
            <w:pPr>
              <w:pStyle w:val="TableParagraph"/>
              <w:spacing w:line="360" w:lineRule="auto"/>
              <w:ind w:left="1618" w:hanging="1502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 xml:space="preserve">C- </w:t>
            </w:r>
            <w:r w:rsidRPr="00E03476">
              <w:rPr>
                <w:sz w:val="24"/>
                <w:szCs w:val="24"/>
              </w:rPr>
              <w:t xml:space="preserve">Soma dos pontos do quadro de despesas mensais referentes ao espaço cultural </w:t>
            </w:r>
            <w:r w:rsidRPr="00E03476">
              <w:rPr>
                <w:b/>
                <w:sz w:val="24"/>
                <w:szCs w:val="24"/>
              </w:rPr>
              <w:t>(Anexo VI),</w:t>
            </w:r>
          </w:p>
        </w:tc>
        <w:tc>
          <w:tcPr>
            <w:tcW w:w="2844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  <w:p w:rsidR="005D3584" w:rsidRPr="00E03476" w:rsidRDefault="000432A1" w:rsidP="00E03476">
            <w:pPr>
              <w:pStyle w:val="TableParagraph"/>
              <w:spacing w:line="360" w:lineRule="auto"/>
              <w:ind w:left="293" w:hanging="24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 xml:space="preserve">(Valor total da tabela de despesas do </w:t>
            </w:r>
            <w:r w:rsidRPr="00E03476">
              <w:rPr>
                <w:b/>
                <w:sz w:val="24"/>
                <w:szCs w:val="24"/>
              </w:rPr>
              <w:t>Anexo VI</w:t>
            </w:r>
            <w:r w:rsidRPr="00E03476">
              <w:rPr>
                <w:sz w:val="24"/>
                <w:szCs w:val="24"/>
              </w:rPr>
              <w:t>)</w:t>
            </w:r>
          </w:p>
        </w:tc>
      </w:tr>
    </w:tbl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814"/>
        </w:tabs>
        <w:spacing w:line="360" w:lineRule="auto"/>
        <w:ind w:right="1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Em caso de empate na nota final serão selecionados os projetos considerados pelo Comitê Gestor:</w:t>
      </w:r>
    </w:p>
    <w:p w:rsidR="005D3584" w:rsidRPr="00E03476" w:rsidRDefault="000432A1" w:rsidP="00E03476">
      <w:pPr>
        <w:pStyle w:val="PargrafodaLista"/>
        <w:numPr>
          <w:ilvl w:val="0"/>
          <w:numId w:val="3"/>
        </w:numPr>
        <w:tabs>
          <w:tab w:val="left" w:pos="470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maior pontuação no item</w:t>
      </w:r>
      <w:r w:rsidRPr="00E03476">
        <w:rPr>
          <w:spacing w:val="-9"/>
          <w:sz w:val="24"/>
          <w:szCs w:val="24"/>
        </w:rPr>
        <w:t xml:space="preserve"> </w:t>
      </w:r>
      <w:r w:rsidRPr="00E03476">
        <w:rPr>
          <w:sz w:val="24"/>
          <w:szCs w:val="24"/>
        </w:rPr>
        <w:t>C;</w:t>
      </w:r>
    </w:p>
    <w:p w:rsidR="005D3584" w:rsidRPr="00E03476" w:rsidRDefault="000432A1" w:rsidP="00E03476">
      <w:pPr>
        <w:pStyle w:val="PargrafodaLista"/>
        <w:numPr>
          <w:ilvl w:val="0"/>
          <w:numId w:val="3"/>
        </w:numPr>
        <w:tabs>
          <w:tab w:val="left" w:pos="484"/>
        </w:tabs>
        <w:spacing w:line="360" w:lineRule="auto"/>
        <w:ind w:left="483" w:hanging="2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maior pontuação no item</w:t>
      </w:r>
      <w:r w:rsidRPr="00E03476">
        <w:rPr>
          <w:spacing w:val="-9"/>
          <w:sz w:val="24"/>
          <w:szCs w:val="24"/>
        </w:rPr>
        <w:t xml:space="preserve"> </w:t>
      </w:r>
      <w:r w:rsidRPr="00E03476">
        <w:rPr>
          <w:sz w:val="24"/>
          <w:szCs w:val="24"/>
        </w:rPr>
        <w:t>B;</w:t>
      </w:r>
    </w:p>
    <w:p w:rsidR="005D3584" w:rsidRPr="00E03476" w:rsidRDefault="000432A1" w:rsidP="00E03476">
      <w:pPr>
        <w:pStyle w:val="PargrafodaLista"/>
        <w:numPr>
          <w:ilvl w:val="0"/>
          <w:numId w:val="3"/>
        </w:numPr>
        <w:tabs>
          <w:tab w:val="left" w:pos="470"/>
        </w:tabs>
        <w:spacing w:line="360" w:lineRule="auto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maior pontuação no item</w:t>
      </w:r>
      <w:r w:rsidRPr="00E03476">
        <w:rPr>
          <w:spacing w:val="-7"/>
          <w:sz w:val="24"/>
          <w:szCs w:val="24"/>
        </w:rPr>
        <w:t xml:space="preserve"> </w:t>
      </w:r>
      <w:r w:rsidRPr="00E03476">
        <w:rPr>
          <w:sz w:val="24"/>
          <w:szCs w:val="24"/>
        </w:rPr>
        <w:t>A.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818"/>
        </w:tabs>
        <w:spacing w:line="360" w:lineRule="auto"/>
        <w:ind w:right="153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Persistindo o empate, o Comitê Gestor de avaliação estabelecerá o desempate, por maioria absoluta considerando o espaço com maior impacto no âmbito sociocultural do nosso município (item</w:t>
      </w:r>
      <w:r w:rsidRPr="00E03476">
        <w:rPr>
          <w:spacing w:val="3"/>
          <w:sz w:val="24"/>
          <w:szCs w:val="24"/>
        </w:rPr>
        <w:t xml:space="preserve"> </w:t>
      </w:r>
      <w:r w:rsidRPr="00E03476">
        <w:rPr>
          <w:sz w:val="24"/>
          <w:szCs w:val="24"/>
        </w:rPr>
        <w:t>B).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888"/>
        </w:tabs>
        <w:spacing w:line="360" w:lineRule="auto"/>
        <w:ind w:right="153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O Comitê Gestor de Avaliação indicará uma lista de suplentes. Caso haja disponibilidade de recursos orçamentários, os mesmos poderão ser contemplados posteriormente, de acordo com a pontuação em ordem</w:t>
      </w:r>
      <w:r w:rsidRPr="00E03476">
        <w:rPr>
          <w:spacing w:val="-1"/>
          <w:sz w:val="24"/>
          <w:szCs w:val="24"/>
        </w:rPr>
        <w:t xml:space="preserve"> </w:t>
      </w:r>
      <w:r w:rsidRPr="00E03476">
        <w:rPr>
          <w:sz w:val="24"/>
          <w:szCs w:val="24"/>
        </w:rPr>
        <w:t>decrescente.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B551B6" w:rsidRDefault="000432A1" w:rsidP="00E03476">
      <w:pPr>
        <w:pStyle w:val="Heading1"/>
        <w:numPr>
          <w:ilvl w:val="0"/>
          <w:numId w:val="15"/>
        </w:numPr>
        <w:tabs>
          <w:tab w:val="left" w:pos="464"/>
        </w:tabs>
        <w:spacing w:line="360" w:lineRule="auto"/>
        <w:jc w:val="both"/>
        <w:outlineLvl w:val="9"/>
      </w:pPr>
      <w:r w:rsidRPr="00B551B6">
        <w:t>DA</w:t>
      </w:r>
      <w:r w:rsidRPr="00B551B6">
        <w:rPr>
          <w:spacing w:val="-1"/>
        </w:rPr>
        <w:t xml:space="preserve"> </w:t>
      </w:r>
      <w:r w:rsidRPr="00B551B6">
        <w:t>HOMOLOGAÇÃO</w:t>
      </w:r>
    </w:p>
    <w:p w:rsidR="009A15F3" w:rsidRPr="00B551B6" w:rsidRDefault="009A15F3" w:rsidP="00E03476">
      <w:pPr>
        <w:pStyle w:val="PargrafodaLista"/>
        <w:tabs>
          <w:tab w:val="left" w:pos="592"/>
        </w:tabs>
        <w:spacing w:line="360" w:lineRule="auto"/>
        <w:ind w:left="0"/>
        <w:jc w:val="both"/>
        <w:rPr>
          <w:sz w:val="24"/>
          <w:szCs w:val="24"/>
        </w:rPr>
      </w:pPr>
      <w:r w:rsidRPr="00B551B6">
        <w:rPr>
          <w:sz w:val="24"/>
          <w:szCs w:val="24"/>
        </w:rPr>
        <w:t xml:space="preserve">O resultado preliminar da análise será divulgado no dia </w:t>
      </w:r>
      <w:r w:rsidR="00E03476" w:rsidRPr="00B551B6">
        <w:rPr>
          <w:sz w:val="24"/>
          <w:szCs w:val="24"/>
        </w:rPr>
        <w:t>9</w:t>
      </w:r>
      <w:r w:rsidRPr="00B551B6">
        <w:rPr>
          <w:sz w:val="24"/>
          <w:szCs w:val="24"/>
        </w:rPr>
        <w:t xml:space="preserve"> de novembro de 2020, no site da Prefeitura Municipal de Morro da Fumaça pelo site </w:t>
      </w:r>
      <w:r w:rsidRPr="00B551B6">
        <w:rPr>
          <w:sz w:val="24"/>
          <w:szCs w:val="24"/>
          <w:u w:val="single"/>
        </w:rPr>
        <w:t>https://www.morrodafumaca.sc.gov.br/.</w:t>
      </w:r>
    </w:p>
    <w:p w:rsidR="009A15F3" w:rsidRPr="00B551B6" w:rsidRDefault="009A15F3" w:rsidP="00E03476">
      <w:pPr>
        <w:pStyle w:val="Corpodetexto"/>
        <w:spacing w:line="360" w:lineRule="auto"/>
        <w:jc w:val="both"/>
      </w:pPr>
    </w:p>
    <w:p w:rsidR="009A15F3" w:rsidRPr="00B551B6" w:rsidRDefault="009A15F3" w:rsidP="00E03476">
      <w:pPr>
        <w:pStyle w:val="PargrafodaLista"/>
        <w:tabs>
          <w:tab w:val="left" w:pos="692"/>
        </w:tabs>
        <w:spacing w:line="360" w:lineRule="auto"/>
        <w:ind w:left="0"/>
        <w:jc w:val="both"/>
        <w:rPr>
          <w:sz w:val="24"/>
          <w:szCs w:val="24"/>
        </w:rPr>
      </w:pPr>
      <w:r w:rsidRPr="00B551B6">
        <w:rPr>
          <w:sz w:val="24"/>
          <w:szCs w:val="24"/>
        </w:rPr>
        <w:t>Os proponentes não selecionados poderão interpor recurso, conforme formulário disponível (Anexo VII), a ser entregue no Departamento de Cultura, na Rua Inocente Pagnan, Centro, Morro da Fumaça, de segunda a sexta-feira, no horário das 08h às 12h e das 13h às 17h, no prazo de até 02 (dois) dias úteis, contados da data de publicação do resultado da seleção.</w:t>
      </w:r>
    </w:p>
    <w:p w:rsidR="009A15F3" w:rsidRPr="00B551B6" w:rsidRDefault="009A15F3" w:rsidP="00E03476">
      <w:pPr>
        <w:pStyle w:val="Corpodetexto"/>
        <w:spacing w:line="360" w:lineRule="auto"/>
        <w:jc w:val="both"/>
      </w:pPr>
    </w:p>
    <w:p w:rsidR="009A15F3" w:rsidRPr="00B551B6" w:rsidRDefault="009A15F3" w:rsidP="00E03476">
      <w:pPr>
        <w:pStyle w:val="PargrafodaLista"/>
        <w:tabs>
          <w:tab w:val="left" w:pos="640"/>
        </w:tabs>
        <w:spacing w:line="360" w:lineRule="auto"/>
        <w:ind w:left="0"/>
        <w:jc w:val="both"/>
        <w:rPr>
          <w:sz w:val="24"/>
          <w:szCs w:val="24"/>
        </w:rPr>
      </w:pPr>
      <w:r w:rsidRPr="00B551B6">
        <w:rPr>
          <w:sz w:val="24"/>
          <w:szCs w:val="24"/>
        </w:rPr>
        <w:t>O Comitê Gestor de Avaliação promoverá os julgamentos dos pedidos dos recursos interpostos, em até 02 (dois) dias</w:t>
      </w:r>
      <w:r w:rsidRPr="00B551B6">
        <w:rPr>
          <w:spacing w:val="1"/>
          <w:sz w:val="24"/>
          <w:szCs w:val="24"/>
        </w:rPr>
        <w:t xml:space="preserve"> </w:t>
      </w:r>
      <w:r w:rsidRPr="00B551B6">
        <w:rPr>
          <w:sz w:val="24"/>
          <w:szCs w:val="24"/>
        </w:rPr>
        <w:t>úteis.</w:t>
      </w:r>
    </w:p>
    <w:p w:rsidR="009A15F3" w:rsidRPr="00B551B6" w:rsidRDefault="009A15F3" w:rsidP="00E03476">
      <w:pPr>
        <w:pStyle w:val="Corpodetexto"/>
        <w:spacing w:line="360" w:lineRule="auto"/>
        <w:jc w:val="both"/>
      </w:pPr>
    </w:p>
    <w:p w:rsidR="009A15F3" w:rsidRPr="00B551B6" w:rsidRDefault="009A15F3" w:rsidP="00E03476">
      <w:pPr>
        <w:pStyle w:val="PargrafodaLista"/>
        <w:tabs>
          <w:tab w:val="left" w:pos="662"/>
        </w:tabs>
        <w:spacing w:line="360" w:lineRule="auto"/>
        <w:ind w:left="0"/>
        <w:jc w:val="both"/>
        <w:rPr>
          <w:sz w:val="24"/>
          <w:szCs w:val="24"/>
        </w:rPr>
      </w:pPr>
      <w:r w:rsidRPr="00B551B6">
        <w:rPr>
          <w:sz w:val="24"/>
          <w:szCs w:val="24"/>
        </w:rPr>
        <w:t xml:space="preserve">Transcorrido o prazo de interposição dos recursos, este Chamamento público será homologado pela </w:t>
      </w:r>
      <w:r w:rsidR="00D56864" w:rsidRPr="00B551B6">
        <w:rPr>
          <w:sz w:val="24"/>
          <w:szCs w:val="24"/>
        </w:rPr>
        <w:t>Secretaria do Sistema de Educação, Esporte, Cultura e Turismo</w:t>
      </w:r>
      <w:r w:rsidRPr="00B551B6">
        <w:rPr>
          <w:sz w:val="24"/>
          <w:szCs w:val="24"/>
        </w:rPr>
        <w:t xml:space="preserve">, tendo a lista oficial de aprovados publicado no site oficial do Município: https://www.morrodafumaca.sc.gov.br/ </w:t>
      </w:r>
      <w:hyperlink r:id="rId6">
        <w:r w:rsidRPr="00B551B6">
          <w:rPr>
            <w:sz w:val="24"/>
            <w:szCs w:val="24"/>
          </w:rPr>
          <w:t xml:space="preserve">, </w:t>
        </w:r>
      </w:hyperlink>
      <w:r w:rsidRPr="00B551B6">
        <w:rPr>
          <w:sz w:val="24"/>
          <w:szCs w:val="24"/>
        </w:rPr>
        <w:t xml:space="preserve">no dia </w:t>
      </w:r>
      <w:r w:rsidRPr="00B551B6">
        <w:rPr>
          <w:b/>
          <w:sz w:val="24"/>
          <w:szCs w:val="24"/>
        </w:rPr>
        <w:t>1</w:t>
      </w:r>
      <w:r w:rsidR="00E03476" w:rsidRPr="00B551B6">
        <w:rPr>
          <w:b/>
          <w:sz w:val="24"/>
          <w:szCs w:val="24"/>
        </w:rPr>
        <w:t>6</w:t>
      </w:r>
      <w:r w:rsidRPr="00B551B6">
        <w:rPr>
          <w:b/>
          <w:sz w:val="24"/>
          <w:szCs w:val="24"/>
        </w:rPr>
        <w:t xml:space="preserve"> de novembro de 2020</w:t>
      </w:r>
      <w:r w:rsidRPr="00B551B6">
        <w:rPr>
          <w:sz w:val="24"/>
          <w:szCs w:val="24"/>
        </w:rPr>
        <w:t>.</w:t>
      </w:r>
    </w:p>
    <w:p w:rsidR="009A15F3" w:rsidRPr="00E03476" w:rsidRDefault="009A15F3" w:rsidP="00E03476">
      <w:pPr>
        <w:pStyle w:val="Corpodetexto"/>
        <w:spacing w:line="360" w:lineRule="auto"/>
        <w:jc w:val="both"/>
      </w:pPr>
    </w:p>
    <w:p w:rsidR="009A15F3" w:rsidRPr="00E03476" w:rsidRDefault="009A15F3" w:rsidP="00E03476">
      <w:pPr>
        <w:pStyle w:val="PargrafodaLista"/>
        <w:tabs>
          <w:tab w:val="left" w:pos="586"/>
        </w:tabs>
        <w:spacing w:line="360" w:lineRule="auto"/>
        <w:ind w:left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É de total responsabilidade dos proponentes acompanhar a atualização das informações no endereço eletrônico do</w:t>
      </w:r>
      <w:r w:rsidRPr="00E03476">
        <w:rPr>
          <w:spacing w:val="3"/>
          <w:sz w:val="24"/>
          <w:szCs w:val="24"/>
        </w:rPr>
        <w:t xml:space="preserve"> </w:t>
      </w:r>
      <w:r w:rsidRPr="00E03476">
        <w:rPr>
          <w:sz w:val="24"/>
          <w:szCs w:val="24"/>
        </w:rPr>
        <w:t>Município.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Default="000432A1" w:rsidP="00E03476">
      <w:pPr>
        <w:pStyle w:val="Heading1"/>
        <w:numPr>
          <w:ilvl w:val="0"/>
          <w:numId w:val="15"/>
        </w:numPr>
        <w:tabs>
          <w:tab w:val="left" w:pos="464"/>
        </w:tabs>
        <w:spacing w:line="360" w:lineRule="auto"/>
        <w:jc w:val="both"/>
        <w:outlineLvl w:val="9"/>
      </w:pPr>
      <w:r w:rsidRPr="00E03476">
        <w:t>DA CELEBRAÇÃO DO TERMO E LIBERAÇÃO DOS</w:t>
      </w:r>
      <w:r w:rsidRPr="00E03476">
        <w:rPr>
          <w:spacing w:val="-5"/>
        </w:rPr>
        <w:t xml:space="preserve"> </w:t>
      </w:r>
      <w:r w:rsidRPr="00E03476">
        <w:t>RECURSOS</w:t>
      </w:r>
    </w:p>
    <w:p w:rsidR="00E03476" w:rsidRPr="00E03476" w:rsidRDefault="00E03476" w:rsidP="00E03476">
      <w:pPr>
        <w:pStyle w:val="Heading1"/>
        <w:numPr>
          <w:ilvl w:val="0"/>
          <w:numId w:val="15"/>
        </w:numPr>
        <w:tabs>
          <w:tab w:val="left" w:pos="464"/>
        </w:tabs>
        <w:spacing w:line="360" w:lineRule="auto"/>
        <w:jc w:val="both"/>
        <w:outlineLvl w:val="9"/>
      </w:pPr>
    </w:p>
    <w:p w:rsidR="005D3584" w:rsidRPr="00E03476" w:rsidRDefault="000432A1" w:rsidP="00E03476">
      <w:pPr>
        <w:pStyle w:val="PargrafodaLista"/>
        <w:tabs>
          <w:tab w:val="left" w:pos="594"/>
        </w:tabs>
        <w:spacing w:line="360" w:lineRule="auto"/>
        <w:ind w:right="155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O proponente contemplado neste edital, pessoa física ou jurídica, deverá apresentar conta corrente ativa em qualquer Instituição Financeira com agência em</w:t>
      </w:r>
      <w:r w:rsidRPr="00E03476">
        <w:rPr>
          <w:spacing w:val="1"/>
          <w:sz w:val="24"/>
          <w:szCs w:val="24"/>
        </w:rPr>
        <w:t xml:space="preserve"> </w:t>
      </w:r>
      <w:r w:rsidR="00A724A6" w:rsidRPr="00E03476">
        <w:rPr>
          <w:sz w:val="24"/>
          <w:szCs w:val="24"/>
        </w:rPr>
        <w:t>Morro da Fumaça</w:t>
      </w:r>
      <w:r w:rsidRPr="00E03476">
        <w:rPr>
          <w:sz w:val="24"/>
          <w:szCs w:val="24"/>
        </w:rPr>
        <w:t>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622"/>
        </w:tabs>
        <w:spacing w:line="360" w:lineRule="auto"/>
        <w:ind w:right="156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Os contemplados receberão o recurso em parcelas a serem definidas de acordo com a demanda deste edital, que será depositada em conta corrente apresentada, cabendo-lhes a responsabilidade de executar a prestação de contas e a contrapartida dentro dos prazos previstos.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662"/>
        </w:tabs>
        <w:spacing w:line="360" w:lineRule="auto"/>
        <w:ind w:right="165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 previsão do início dos pagamentos será de até 05 dias após a publicação dos contemplados.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Heading1"/>
        <w:numPr>
          <w:ilvl w:val="0"/>
          <w:numId w:val="15"/>
        </w:numPr>
        <w:tabs>
          <w:tab w:val="left" w:pos="464"/>
        </w:tabs>
        <w:spacing w:line="360" w:lineRule="auto"/>
        <w:jc w:val="both"/>
        <w:outlineLvl w:val="9"/>
      </w:pPr>
      <w:r w:rsidRPr="00E03476">
        <w:t>DAS OBRIGAÇÕES E PRESTAÇÕES DE</w:t>
      </w:r>
      <w:r w:rsidRPr="00E03476">
        <w:rPr>
          <w:spacing w:val="-4"/>
        </w:rPr>
        <w:t xml:space="preserve"> </w:t>
      </w:r>
      <w:r w:rsidRPr="00E03476">
        <w:t>CONTAS</w:t>
      </w:r>
    </w:p>
    <w:p w:rsidR="005D3584" w:rsidRPr="00E03476" w:rsidRDefault="000432A1" w:rsidP="00E03476">
      <w:pPr>
        <w:pStyle w:val="PargrafodaLista"/>
        <w:numPr>
          <w:ilvl w:val="1"/>
          <w:numId w:val="15"/>
        </w:numPr>
        <w:tabs>
          <w:tab w:val="left" w:pos="584"/>
        </w:tabs>
        <w:spacing w:line="360" w:lineRule="auto"/>
        <w:ind w:left="584" w:hanging="3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Como contrapartida, o art. 9° da Lei nº 14.017/2020,</w:t>
      </w:r>
      <w:r w:rsidRPr="00E03476">
        <w:rPr>
          <w:spacing w:val="-2"/>
          <w:sz w:val="24"/>
          <w:szCs w:val="24"/>
        </w:rPr>
        <w:t xml:space="preserve"> </w:t>
      </w:r>
      <w:r w:rsidRPr="00E03476">
        <w:rPr>
          <w:sz w:val="24"/>
          <w:szCs w:val="24"/>
        </w:rPr>
        <w:t>exigirá: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spacing w:line="360" w:lineRule="auto"/>
        <w:ind w:left="224" w:right="156"/>
        <w:jc w:val="both"/>
        <w:rPr>
          <w:i/>
          <w:sz w:val="24"/>
          <w:szCs w:val="24"/>
        </w:rPr>
      </w:pPr>
      <w:r w:rsidRPr="00E03476">
        <w:rPr>
          <w:i/>
          <w:sz w:val="24"/>
          <w:szCs w:val="24"/>
        </w:rPr>
        <w:t>Art. 9º Os espaços culturais beneficiados ficarão obrigados a garantir como contrapartida, após o reinício de suas atividades, a realização de atividades destinadas, prioritariamente, aos alunos de escolas públicas ou de atividades em espaços públicos de sua comunidade, de forma gratuita, em intervalos regulares, em cooperação e planejamento definido com o ente federativo responsável pela gestão pública de cultura do local.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i/>
        </w:rPr>
      </w:pPr>
    </w:p>
    <w:p w:rsidR="005D3584" w:rsidRPr="00E03476" w:rsidRDefault="000432A1" w:rsidP="00E03476">
      <w:pPr>
        <w:pStyle w:val="PargrafodaLista"/>
        <w:tabs>
          <w:tab w:val="left" w:pos="818"/>
        </w:tabs>
        <w:spacing w:line="360" w:lineRule="auto"/>
        <w:ind w:right="156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Preencher o Anexo V com sugestões de contrapartidas condizentes com a área de atuação cultural do espaço proponente e exequíveis preferencialmente no âmbito educacional, configurando bens ou serviços economicamente mensuráveis, isto é, valores reais de tal prestação de</w:t>
      </w:r>
      <w:r w:rsidRPr="00E03476">
        <w:rPr>
          <w:spacing w:val="-1"/>
          <w:sz w:val="24"/>
          <w:szCs w:val="24"/>
        </w:rPr>
        <w:t xml:space="preserve"> </w:t>
      </w:r>
      <w:r w:rsidRPr="00E03476">
        <w:rPr>
          <w:sz w:val="24"/>
          <w:szCs w:val="24"/>
        </w:rPr>
        <w:t>serviço.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586"/>
        </w:tabs>
        <w:spacing w:line="360" w:lineRule="auto"/>
        <w:ind w:right="153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 prestação de contas deverá comprovar que o subsídio mensal recebido foi utilizado para gastos relativos à manutenção da atividade cultural do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beneficiário.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786"/>
        </w:tabs>
        <w:spacing w:line="360" w:lineRule="auto"/>
        <w:ind w:right="1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O processo de prestação de contas é de total responsabilidade do proponente e deverá seguir o modelo no Anexo VIII.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tabs>
          <w:tab w:val="left" w:pos="772"/>
        </w:tabs>
        <w:spacing w:line="360" w:lineRule="auto"/>
        <w:ind w:right="152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O beneficiário deverá apresentar a prestação de contas do valor recebido em até 30 dias após o recebimento da última parcela do</w:t>
      </w:r>
      <w:r w:rsidRPr="00E03476">
        <w:rPr>
          <w:spacing w:val="4"/>
          <w:sz w:val="24"/>
          <w:szCs w:val="24"/>
        </w:rPr>
        <w:t xml:space="preserve"> </w:t>
      </w:r>
      <w:r w:rsidRPr="00E03476">
        <w:rPr>
          <w:sz w:val="24"/>
          <w:szCs w:val="24"/>
        </w:rPr>
        <w:t>subsídio.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numPr>
          <w:ilvl w:val="2"/>
          <w:numId w:val="1"/>
        </w:numPr>
        <w:tabs>
          <w:tab w:val="left" w:pos="764"/>
        </w:tabs>
        <w:spacing w:line="360" w:lineRule="auto"/>
        <w:ind w:left="764" w:hanging="54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 ausência da prestação de contas implicará nas seguintes</w:t>
      </w:r>
      <w:r w:rsidRPr="00E03476">
        <w:rPr>
          <w:spacing w:val="-1"/>
          <w:sz w:val="24"/>
          <w:szCs w:val="24"/>
        </w:rPr>
        <w:t xml:space="preserve"> </w:t>
      </w:r>
      <w:r w:rsidRPr="00E03476">
        <w:rPr>
          <w:sz w:val="24"/>
          <w:szCs w:val="24"/>
        </w:rPr>
        <w:t>sanções:</w:t>
      </w:r>
    </w:p>
    <w:p w:rsidR="005D3584" w:rsidRPr="00E03476" w:rsidRDefault="000432A1" w:rsidP="00E03476">
      <w:pPr>
        <w:pStyle w:val="PargrafodaLista"/>
        <w:numPr>
          <w:ilvl w:val="0"/>
          <w:numId w:val="7"/>
        </w:numPr>
        <w:tabs>
          <w:tab w:val="left" w:pos="364"/>
        </w:tabs>
        <w:spacing w:line="360" w:lineRule="auto"/>
        <w:ind w:left="363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Devolução dos recursos;</w:t>
      </w:r>
    </w:p>
    <w:p w:rsidR="005D3584" w:rsidRPr="00E03476" w:rsidRDefault="000432A1" w:rsidP="00E03476">
      <w:pPr>
        <w:pStyle w:val="PargrafodaLista"/>
        <w:numPr>
          <w:ilvl w:val="0"/>
          <w:numId w:val="7"/>
        </w:numPr>
        <w:tabs>
          <w:tab w:val="left" w:pos="370"/>
        </w:tabs>
        <w:spacing w:line="360" w:lineRule="auto"/>
        <w:ind w:right="158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Suspensão temporária da participação em chamamentos públicos e impedimento de celebrar parceria ou contrato com órgãos e entidades da esfera municipal;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numPr>
          <w:ilvl w:val="0"/>
          <w:numId w:val="7"/>
        </w:numPr>
        <w:tabs>
          <w:tab w:val="left" w:pos="380"/>
        </w:tabs>
        <w:spacing w:line="360" w:lineRule="auto"/>
        <w:ind w:right="157" w:firstLine="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Declaração de inidoneidade para participar de chamamento público ou celebrar parceria ou contrato com órgãos e entidades de todas as esferas de governo, enquanto perdurarem os motivos das</w:t>
      </w:r>
      <w:r w:rsidRPr="00E03476">
        <w:rPr>
          <w:spacing w:val="-1"/>
          <w:sz w:val="24"/>
          <w:szCs w:val="24"/>
        </w:rPr>
        <w:t xml:space="preserve"> </w:t>
      </w:r>
      <w:r w:rsidRPr="00E03476">
        <w:rPr>
          <w:sz w:val="24"/>
          <w:szCs w:val="24"/>
        </w:rPr>
        <w:t>punições;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Heading1"/>
        <w:numPr>
          <w:ilvl w:val="0"/>
          <w:numId w:val="15"/>
        </w:numPr>
        <w:tabs>
          <w:tab w:val="left" w:pos="584"/>
        </w:tabs>
        <w:spacing w:line="360" w:lineRule="auto"/>
        <w:ind w:left="584" w:hanging="360"/>
        <w:jc w:val="both"/>
        <w:outlineLvl w:val="9"/>
      </w:pPr>
      <w:r w:rsidRPr="00E03476">
        <w:t>DISPOSIÇÕES</w:t>
      </w:r>
      <w:r w:rsidRPr="00E03476">
        <w:rPr>
          <w:spacing w:val="-1"/>
        </w:rPr>
        <w:t xml:space="preserve"> </w:t>
      </w:r>
      <w:r w:rsidRPr="00E03476">
        <w:t>FINAIS</w:t>
      </w:r>
    </w:p>
    <w:p w:rsidR="005D3584" w:rsidRPr="00E03476" w:rsidRDefault="000432A1" w:rsidP="00E03476">
      <w:pPr>
        <w:pStyle w:val="PargrafodaLista"/>
        <w:tabs>
          <w:tab w:val="left" w:pos="722"/>
        </w:tabs>
        <w:spacing w:line="360" w:lineRule="auto"/>
        <w:ind w:right="151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Os recursos financeiros destinados por este Edital e não utilizados por falta de projetos propostos e/ou qualificados deverão ser destinados aos projetos suplentes, obedecendo à ordem de classificação geral do edital, conforme pontuação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atingida.</w:t>
      </w:r>
    </w:p>
    <w:p w:rsidR="00E03476" w:rsidRPr="00E03476" w:rsidRDefault="00E03476" w:rsidP="00E03476">
      <w:pPr>
        <w:pStyle w:val="PargrafodaLista"/>
        <w:tabs>
          <w:tab w:val="left" w:pos="714"/>
        </w:tabs>
        <w:spacing w:line="360" w:lineRule="auto"/>
        <w:ind w:right="157"/>
        <w:jc w:val="both"/>
        <w:rPr>
          <w:sz w:val="24"/>
          <w:szCs w:val="24"/>
        </w:rPr>
      </w:pPr>
    </w:p>
    <w:p w:rsidR="005D3584" w:rsidRPr="00E03476" w:rsidRDefault="000432A1" w:rsidP="00E03476">
      <w:pPr>
        <w:pStyle w:val="PargrafodaLista"/>
        <w:tabs>
          <w:tab w:val="left" w:pos="714"/>
        </w:tabs>
        <w:spacing w:line="360" w:lineRule="auto"/>
        <w:ind w:right="157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Os projetos contemplados neste edital autorizam a Prefeitura Municipal de </w:t>
      </w:r>
      <w:r w:rsidR="00A724A6" w:rsidRPr="00E03476">
        <w:rPr>
          <w:sz w:val="24"/>
          <w:szCs w:val="24"/>
        </w:rPr>
        <w:t>Morro da Fumaça</w:t>
      </w:r>
      <w:r w:rsidRPr="00E03476">
        <w:rPr>
          <w:sz w:val="24"/>
          <w:szCs w:val="24"/>
        </w:rPr>
        <w:t xml:space="preserve"> e </w:t>
      </w:r>
      <w:r w:rsidR="004A2F93" w:rsidRPr="00E03476">
        <w:rPr>
          <w:sz w:val="24"/>
          <w:szCs w:val="24"/>
        </w:rPr>
        <w:t>Secretaria do Sistema de Educação, Esporte, Cultura e Turismo</w:t>
      </w:r>
      <w:r w:rsidRPr="00E03476">
        <w:rPr>
          <w:sz w:val="24"/>
          <w:szCs w:val="24"/>
        </w:rPr>
        <w:t>, pela pessoa física e/ou jurídica do proponente, o uso de seu nome, do título e informações relativas ao projeto, bem como vozes e imagem, sem qualquer ônus, por período indeterminado, para fins exclusivamente promocionais e/ou publicitários, relacionados à área</w:t>
      </w:r>
      <w:r w:rsidRPr="00E03476">
        <w:rPr>
          <w:spacing w:val="1"/>
          <w:sz w:val="24"/>
          <w:szCs w:val="24"/>
        </w:rPr>
        <w:t xml:space="preserve"> </w:t>
      </w:r>
      <w:r w:rsidRPr="00E03476">
        <w:rPr>
          <w:sz w:val="24"/>
          <w:szCs w:val="24"/>
        </w:rPr>
        <w:t>cultural.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897ADA" w:rsidRPr="00E03476" w:rsidRDefault="000432A1" w:rsidP="00E03476">
      <w:pPr>
        <w:pStyle w:val="PargrafodaLista"/>
        <w:tabs>
          <w:tab w:val="left" w:pos="724"/>
        </w:tabs>
        <w:spacing w:line="360" w:lineRule="auto"/>
        <w:ind w:right="161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Os casos omissos serão encaminhados à apreciação da </w:t>
      </w:r>
      <w:r w:rsidR="004A2F93" w:rsidRPr="00E03476">
        <w:rPr>
          <w:sz w:val="24"/>
          <w:szCs w:val="24"/>
        </w:rPr>
        <w:t xml:space="preserve">Secretaria do Sistema de Educação, Esporte, Cultura e Turismo </w:t>
      </w:r>
      <w:r w:rsidRPr="00E03476">
        <w:rPr>
          <w:sz w:val="24"/>
          <w:szCs w:val="24"/>
        </w:rPr>
        <w:t>e Comitê Gestor de Avaliação.</w:t>
      </w:r>
    </w:p>
    <w:p w:rsidR="00897ADA" w:rsidRPr="00E03476" w:rsidRDefault="00897ADA" w:rsidP="00E03476">
      <w:pPr>
        <w:pStyle w:val="PargrafodaLista"/>
        <w:tabs>
          <w:tab w:val="left" w:pos="724"/>
        </w:tabs>
        <w:spacing w:line="360" w:lineRule="auto"/>
        <w:ind w:right="161"/>
        <w:jc w:val="both"/>
        <w:rPr>
          <w:sz w:val="24"/>
          <w:szCs w:val="24"/>
        </w:rPr>
      </w:pPr>
    </w:p>
    <w:p w:rsidR="005D3584" w:rsidRPr="00E03476" w:rsidRDefault="000432A1" w:rsidP="00E03476">
      <w:pPr>
        <w:pStyle w:val="PargrafodaLista"/>
        <w:tabs>
          <w:tab w:val="left" w:pos="724"/>
        </w:tabs>
        <w:spacing w:line="360" w:lineRule="auto"/>
        <w:ind w:right="161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Integram este Chamamento Público, para todos os fins e efeitos, os seguintes</w:t>
      </w:r>
      <w:r w:rsidRPr="00E03476">
        <w:rPr>
          <w:spacing w:val="-15"/>
          <w:sz w:val="24"/>
          <w:szCs w:val="24"/>
        </w:rPr>
        <w:t xml:space="preserve"> </w:t>
      </w:r>
      <w:r w:rsidRPr="00E03476">
        <w:rPr>
          <w:sz w:val="24"/>
          <w:szCs w:val="24"/>
        </w:rPr>
        <w:t>Anexos: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PargrafodaLista"/>
        <w:numPr>
          <w:ilvl w:val="2"/>
          <w:numId w:val="15"/>
        </w:numPr>
        <w:tabs>
          <w:tab w:val="left" w:pos="884"/>
        </w:tabs>
        <w:spacing w:line="360" w:lineRule="auto"/>
        <w:ind w:left="884" w:hanging="6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Anexo I – Cronograma</w:t>
      </w:r>
    </w:p>
    <w:p w:rsidR="005D3584" w:rsidRPr="00E03476" w:rsidRDefault="000432A1" w:rsidP="00E03476">
      <w:pPr>
        <w:pStyle w:val="PargrafodaLista"/>
        <w:numPr>
          <w:ilvl w:val="2"/>
          <w:numId w:val="15"/>
        </w:numPr>
        <w:tabs>
          <w:tab w:val="left" w:pos="884"/>
        </w:tabs>
        <w:spacing w:line="360" w:lineRule="auto"/>
        <w:ind w:left="884" w:hanging="6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Anexo II – Modelo de relatório para Autodeclaração da interrupção das</w:t>
      </w:r>
      <w:r w:rsidRPr="00E03476">
        <w:rPr>
          <w:spacing w:val="-10"/>
          <w:sz w:val="24"/>
          <w:szCs w:val="24"/>
        </w:rPr>
        <w:t xml:space="preserve"> </w:t>
      </w:r>
      <w:r w:rsidRPr="00E03476">
        <w:rPr>
          <w:sz w:val="24"/>
          <w:szCs w:val="24"/>
        </w:rPr>
        <w:t>atividades</w:t>
      </w:r>
    </w:p>
    <w:p w:rsidR="005D3584" w:rsidRPr="00E03476" w:rsidRDefault="000432A1" w:rsidP="00E03476">
      <w:pPr>
        <w:pStyle w:val="PargrafodaLista"/>
        <w:numPr>
          <w:ilvl w:val="2"/>
          <w:numId w:val="15"/>
        </w:numPr>
        <w:tabs>
          <w:tab w:val="left" w:pos="884"/>
        </w:tabs>
        <w:spacing w:line="360" w:lineRule="auto"/>
        <w:ind w:left="884" w:hanging="6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Anexo III – Modelo de relatório do impacto sociocultural das</w:t>
      </w:r>
      <w:r w:rsidRPr="00E03476">
        <w:rPr>
          <w:spacing w:val="-1"/>
          <w:sz w:val="24"/>
          <w:szCs w:val="24"/>
        </w:rPr>
        <w:t xml:space="preserve"> </w:t>
      </w:r>
      <w:r w:rsidRPr="00E03476">
        <w:rPr>
          <w:sz w:val="24"/>
          <w:szCs w:val="24"/>
        </w:rPr>
        <w:t>atividades</w:t>
      </w:r>
    </w:p>
    <w:p w:rsidR="005D3584" w:rsidRPr="00E03476" w:rsidRDefault="000432A1" w:rsidP="00E03476">
      <w:pPr>
        <w:pStyle w:val="PargrafodaLista"/>
        <w:numPr>
          <w:ilvl w:val="2"/>
          <w:numId w:val="15"/>
        </w:numPr>
        <w:tabs>
          <w:tab w:val="left" w:pos="884"/>
        </w:tabs>
        <w:spacing w:line="360" w:lineRule="auto"/>
        <w:ind w:left="884" w:hanging="6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Anexo IV – Declaração de cumprimento pleno dos requisitos de</w:t>
      </w:r>
      <w:r w:rsidRPr="00E03476">
        <w:rPr>
          <w:spacing w:val="-3"/>
          <w:sz w:val="24"/>
          <w:szCs w:val="24"/>
        </w:rPr>
        <w:t xml:space="preserve"> </w:t>
      </w:r>
      <w:r w:rsidRPr="00E03476">
        <w:rPr>
          <w:sz w:val="24"/>
          <w:szCs w:val="24"/>
        </w:rPr>
        <w:t>habilitação</w:t>
      </w:r>
    </w:p>
    <w:p w:rsidR="005D3584" w:rsidRPr="00E03476" w:rsidRDefault="000432A1" w:rsidP="00E03476">
      <w:pPr>
        <w:pStyle w:val="PargrafodaLista"/>
        <w:numPr>
          <w:ilvl w:val="2"/>
          <w:numId w:val="15"/>
        </w:numPr>
        <w:tabs>
          <w:tab w:val="left" w:pos="884"/>
        </w:tabs>
        <w:spacing w:line="360" w:lineRule="auto"/>
        <w:ind w:left="884" w:hanging="6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Anexo V – Contrapartidas oferecidas</w:t>
      </w:r>
    </w:p>
    <w:p w:rsidR="005D3584" w:rsidRPr="00E03476" w:rsidRDefault="000432A1" w:rsidP="00E03476">
      <w:pPr>
        <w:pStyle w:val="PargrafodaLista"/>
        <w:numPr>
          <w:ilvl w:val="2"/>
          <w:numId w:val="15"/>
        </w:numPr>
        <w:tabs>
          <w:tab w:val="left" w:pos="884"/>
        </w:tabs>
        <w:spacing w:line="360" w:lineRule="auto"/>
        <w:ind w:left="884" w:hanging="6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Anexo VI – Relatório de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Despesas</w:t>
      </w:r>
    </w:p>
    <w:p w:rsidR="005D3584" w:rsidRPr="00E03476" w:rsidRDefault="000432A1" w:rsidP="00E03476">
      <w:pPr>
        <w:pStyle w:val="PargrafodaLista"/>
        <w:numPr>
          <w:ilvl w:val="2"/>
          <w:numId w:val="15"/>
        </w:numPr>
        <w:tabs>
          <w:tab w:val="left" w:pos="884"/>
        </w:tabs>
        <w:spacing w:line="360" w:lineRule="auto"/>
        <w:ind w:left="884" w:hanging="6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Anexo VII – Formulário para</w:t>
      </w:r>
      <w:r w:rsidRPr="00E03476">
        <w:rPr>
          <w:spacing w:val="2"/>
          <w:sz w:val="24"/>
          <w:szCs w:val="24"/>
        </w:rPr>
        <w:t xml:space="preserve"> </w:t>
      </w:r>
      <w:r w:rsidRPr="00E03476">
        <w:rPr>
          <w:sz w:val="24"/>
          <w:szCs w:val="24"/>
        </w:rPr>
        <w:t>recurso</w:t>
      </w:r>
    </w:p>
    <w:p w:rsidR="005D3584" w:rsidRPr="00E03476" w:rsidRDefault="000432A1" w:rsidP="00E03476">
      <w:pPr>
        <w:pStyle w:val="PargrafodaLista"/>
        <w:numPr>
          <w:ilvl w:val="2"/>
          <w:numId w:val="15"/>
        </w:numPr>
        <w:tabs>
          <w:tab w:val="left" w:pos="884"/>
        </w:tabs>
        <w:spacing w:line="360" w:lineRule="auto"/>
        <w:ind w:left="884" w:hanging="660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Anexo VIII – Relatório de Prestação de Contas do recurso</w:t>
      </w:r>
      <w:r w:rsidRPr="00E03476">
        <w:rPr>
          <w:spacing w:val="-2"/>
          <w:sz w:val="24"/>
          <w:szCs w:val="24"/>
        </w:rPr>
        <w:t xml:space="preserve"> </w:t>
      </w:r>
      <w:r w:rsidRPr="00E03476">
        <w:rPr>
          <w:sz w:val="24"/>
          <w:szCs w:val="24"/>
        </w:rPr>
        <w:t>recebido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A724A6" w:rsidP="00E03476">
      <w:pPr>
        <w:pStyle w:val="Corpodetexto"/>
        <w:spacing w:line="360" w:lineRule="auto"/>
        <w:ind w:left="224"/>
        <w:jc w:val="both"/>
      </w:pPr>
      <w:r w:rsidRPr="00E03476">
        <w:t>Morro da Fumaça</w:t>
      </w:r>
      <w:r w:rsidR="000432A1" w:rsidRPr="00E03476">
        <w:t xml:space="preserve">/SC, </w:t>
      </w:r>
      <w:r w:rsidR="004A2F93" w:rsidRPr="00E03476">
        <w:t>15</w:t>
      </w:r>
      <w:r w:rsidR="000432A1" w:rsidRPr="00E03476">
        <w:t xml:space="preserve"> de </w:t>
      </w:r>
      <w:r w:rsidR="004A2F93" w:rsidRPr="00E03476">
        <w:t>outubro</w:t>
      </w:r>
      <w:r w:rsidR="000432A1" w:rsidRPr="00E03476">
        <w:t xml:space="preserve"> de 2020.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4A2F93" w:rsidP="00E03476">
      <w:pPr>
        <w:pStyle w:val="Heading1"/>
        <w:spacing w:line="360" w:lineRule="auto"/>
        <w:ind w:left="1694" w:right="1624"/>
        <w:jc w:val="both"/>
        <w:outlineLvl w:val="9"/>
      </w:pPr>
      <w:r w:rsidRPr="00E03476">
        <w:t>AGENOR CORAL</w:t>
      </w:r>
    </w:p>
    <w:p w:rsidR="005D3584" w:rsidRPr="00E03476" w:rsidRDefault="000432A1" w:rsidP="00E03476">
      <w:pPr>
        <w:pStyle w:val="Corpodetexto"/>
        <w:spacing w:line="360" w:lineRule="auto"/>
        <w:ind w:left="1694" w:right="1624"/>
        <w:jc w:val="both"/>
      </w:pPr>
      <w:r w:rsidRPr="00E03476">
        <w:t>Prefeito Municipal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Heading1"/>
        <w:spacing w:line="360" w:lineRule="auto"/>
        <w:ind w:left="224"/>
        <w:jc w:val="both"/>
        <w:outlineLvl w:val="9"/>
      </w:pPr>
      <w:r w:rsidRPr="00E03476">
        <w:t>ANEXO I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0432A1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CRONOGRAMA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56"/>
        <w:gridCol w:w="3940"/>
      </w:tblGrid>
      <w:tr w:rsidR="005D3584" w:rsidRPr="00E03476">
        <w:trPr>
          <w:trHeight w:val="552"/>
        </w:trPr>
        <w:tc>
          <w:tcPr>
            <w:tcW w:w="4956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Publicação do Edital de Chamamento Público:</w:t>
            </w:r>
          </w:p>
        </w:tc>
        <w:tc>
          <w:tcPr>
            <w:tcW w:w="3940" w:type="dxa"/>
          </w:tcPr>
          <w:p w:rsidR="005D3584" w:rsidRPr="00E03476" w:rsidRDefault="00E96D8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 xml:space="preserve">16 de outubro </w:t>
            </w:r>
            <w:r w:rsidR="000432A1" w:rsidRPr="00E03476">
              <w:rPr>
                <w:sz w:val="24"/>
                <w:szCs w:val="24"/>
              </w:rPr>
              <w:t>de 2020</w:t>
            </w:r>
          </w:p>
        </w:tc>
      </w:tr>
      <w:tr w:rsidR="005D3584" w:rsidRPr="00E03476">
        <w:trPr>
          <w:trHeight w:val="827"/>
        </w:trPr>
        <w:tc>
          <w:tcPr>
            <w:tcW w:w="4956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Período de inscrição dos projetos:</w:t>
            </w:r>
          </w:p>
        </w:tc>
        <w:tc>
          <w:tcPr>
            <w:tcW w:w="3940" w:type="dxa"/>
          </w:tcPr>
          <w:p w:rsidR="005D3584" w:rsidRPr="00E03476" w:rsidRDefault="008A7B2C" w:rsidP="00E03476">
            <w:pPr>
              <w:pStyle w:val="TableParagraph"/>
              <w:spacing w:line="360" w:lineRule="auto"/>
              <w:ind w:left="110" w:right="47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16</w:t>
            </w:r>
            <w:r w:rsidR="000432A1" w:rsidRPr="00E03476">
              <w:rPr>
                <w:sz w:val="24"/>
                <w:szCs w:val="24"/>
              </w:rPr>
              <w:t xml:space="preserve"> de </w:t>
            </w:r>
            <w:r w:rsidRPr="00E03476">
              <w:rPr>
                <w:sz w:val="24"/>
                <w:szCs w:val="24"/>
              </w:rPr>
              <w:t xml:space="preserve">outubro </w:t>
            </w:r>
            <w:r w:rsidR="000432A1" w:rsidRPr="00E03476">
              <w:rPr>
                <w:sz w:val="24"/>
                <w:szCs w:val="24"/>
              </w:rPr>
              <w:t xml:space="preserve">de 2020 a </w:t>
            </w:r>
            <w:r w:rsidR="00A475BE" w:rsidRPr="00E03476">
              <w:rPr>
                <w:sz w:val="24"/>
                <w:szCs w:val="24"/>
              </w:rPr>
              <w:t>30</w:t>
            </w:r>
            <w:r w:rsidR="000432A1" w:rsidRPr="00E03476">
              <w:rPr>
                <w:sz w:val="24"/>
                <w:szCs w:val="24"/>
              </w:rPr>
              <w:t xml:space="preserve"> de outubro de 2020</w:t>
            </w:r>
          </w:p>
        </w:tc>
      </w:tr>
      <w:tr w:rsidR="005D3584" w:rsidRPr="00E03476">
        <w:trPr>
          <w:trHeight w:val="552"/>
        </w:trPr>
        <w:tc>
          <w:tcPr>
            <w:tcW w:w="4956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Divulgação dos projetos inscritos:</w:t>
            </w:r>
          </w:p>
        </w:tc>
        <w:tc>
          <w:tcPr>
            <w:tcW w:w="3940" w:type="dxa"/>
          </w:tcPr>
          <w:p w:rsidR="005D3584" w:rsidRPr="00E03476" w:rsidRDefault="00C16F0E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3 de novembro de 2020</w:t>
            </w:r>
          </w:p>
        </w:tc>
      </w:tr>
      <w:tr w:rsidR="005D3584" w:rsidRPr="00E03476">
        <w:trPr>
          <w:trHeight w:val="552"/>
        </w:trPr>
        <w:tc>
          <w:tcPr>
            <w:tcW w:w="4956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Análises dos projetos pelo Conselho:</w:t>
            </w:r>
          </w:p>
        </w:tc>
        <w:tc>
          <w:tcPr>
            <w:tcW w:w="3940" w:type="dxa"/>
          </w:tcPr>
          <w:p w:rsidR="005D3584" w:rsidRPr="00E03476" w:rsidRDefault="00081E55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 xml:space="preserve">3 </w:t>
            </w:r>
            <w:r w:rsidR="000432A1" w:rsidRPr="00E03476">
              <w:rPr>
                <w:sz w:val="24"/>
                <w:szCs w:val="24"/>
              </w:rPr>
              <w:t xml:space="preserve">de </w:t>
            </w:r>
            <w:r w:rsidRPr="00E03476">
              <w:rPr>
                <w:sz w:val="24"/>
                <w:szCs w:val="24"/>
              </w:rPr>
              <w:t>novem</w:t>
            </w:r>
            <w:r w:rsidR="000432A1" w:rsidRPr="00E03476">
              <w:rPr>
                <w:sz w:val="24"/>
                <w:szCs w:val="24"/>
              </w:rPr>
              <w:t xml:space="preserve">bro a </w:t>
            </w:r>
            <w:r w:rsidRPr="00E03476">
              <w:rPr>
                <w:sz w:val="24"/>
                <w:szCs w:val="24"/>
              </w:rPr>
              <w:t>6</w:t>
            </w:r>
            <w:r w:rsidR="000432A1" w:rsidRPr="00E03476">
              <w:rPr>
                <w:sz w:val="24"/>
                <w:szCs w:val="24"/>
              </w:rPr>
              <w:t xml:space="preserve"> de </w:t>
            </w:r>
            <w:r w:rsidRPr="00E03476">
              <w:rPr>
                <w:sz w:val="24"/>
                <w:szCs w:val="24"/>
              </w:rPr>
              <w:t>novem</w:t>
            </w:r>
            <w:r w:rsidR="000432A1" w:rsidRPr="00E03476">
              <w:rPr>
                <w:sz w:val="24"/>
                <w:szCs w:val="24"/>
              </w:rPr>
              <w:t>bro de 2020</w:t>
            </w:r>
          </w:p>
        </w:tc>
      </w:tr>
      <w:tr w:rsidR="005D3584" w:rsidRPr="00E03476">
        <w:trPr>
          <w:trHeight w:val="551"/>
        </w:trPr>
        <w:tc>
          <w:tcPr>
            <w:tcW w:w="4956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Resultado Preliminar da análise:</w:t>
            </w:r>
          </w:p>
        </w:tc>
        <w:tc>
          <w:tcPr>
            <w:tcW w:w="3940" w:type="dxa"/>
          </w:tcPr>
          <w:p w:rsidR="005D3584" w:rsidRPr="00E03476" w:rsidRDefault="007D303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 xml:space="preserve">9 de novembro </w:t>
            </w:r>
            <w:r w:rsidR="000432A1" w:rsidRPr="00E03476">
              <w:rPr>
                <w:sz w:val="24"/>
                <w:szCs w:val="24"/>
              </w:rPr>
              <w:t>de 2020</w:t>
            </w:r>
          </w:p>
        </w:tc>
      </w:tr>
      <w:tr w:rsidR="005D3584" w:rsidRPr="00E03476">
        <w:trPr>
          <w:trHeight w:val="552"/>
        </w:trPr>
        <w:tc>
          <w:tcPr>
            <w:tcW w:w="4956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Recursos:</w:t>
            </w:r>
          </w:p>
        </w:tc>
        <w:tc>
          <w:tcPr>
            <w:tcW w:w="3940" w:type="dxa"/>
          </w:tcPr>
          <w:p w:rsidR="005D3584" w:rsidRPr="00E03476" w:rsidRDefault="007D303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10</w:t>
            </w:r>
            <w:r w:rsidR="000432A1" w:rsidRPr="00E03476">
              <w:rPr>
                <w:sz w:val="24"/>
                <w:szCs w:val="24"/>
              </w:rPr>
              <w:t xml:space="preserve"> e </w:t>
            </w:r>
            <w:r w:rsidRPr="00E03476">
              <w:rPr>
                <w:sz w:val="24"/>
                <w:szCs w:val="24"/>
              </w:rPr>
              <w:t>11</w:t>
            </w:r>
            <w:r w:rsidR="000432A1" w:rsidRPr="00E03476">
              <w:rPr>
                <w:sz w:val="24"/>
                <w:szCs w:val="24"/>
              </w:rPr>
              <w:t xml:space="preserve"> de </w:t>
            </w:r>
            <w:r w:rsidRPr="00E03476">
              <w:rPr>
                <w:sz w:val="24"/>
                <w:szCs w:val="24"/>
              </w:rPr>
              <w:t>novem</w:t>
            </w:r>
            <w:r w:rsidR="000432A1" w:rsidRPr="00E03476">
              <w:rPr>
                <w:sz w:val="24"/>
                <w:szCs w:val="24"/>
              </w:rPr>
              <w:t>bro de 2020</w:t>
            </w:r>
          </w:p>
        </w:tc>
      </w:tr>
      <w:tr w:rsidR="005D3584" w:rsidRPr="00E03476">
        <w:trPr>
          <w:trHeight w:val="552"/>
        </w:trPr>
        <w:tc>
          <w:tcPr>
            <w:tcW w:w="4956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Publicação do Resultado Final:</w:t>
            </w:r>
          </w:p>
        </w:tc>
        <w:tc>
          <w:tcPr>
            <w:tcW w:w="3940" w:type="dxa"/>
          </w:tcPr>
          <w:p w:rsidR="005D3584" w:rsidRPr="00E03476" w:rsidRDefault="00472A2E" w:rsidP="00E03476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16</w:t>
            </w:r>
            <w:r w:rsidR="000432A1" w:rsidRPr="00E03476">
              <w:rPr>
                <w:b/>
                <w:sz w:val="24"/>
                <w:szCs w:val="24"/>
              </w:rPr>
              <w:t xml:space="preserve"> de </w:t>
            </w:r>
            <w:r w:rsidRPr="00E03476">
              <w:rPr>
                <w:b/>
                <w:sz w:val="24"/>
                <w:szCs w:val="24"/>
              </w:rPr>
              <w:t>novembro</w:t>
            </w:r>
            <w:r w:rsidR="000432A1" w:rsidRPr="00E03476">
              <w:rPr>
                <w:b/>
                <w:sz w:val="24"/>
                <w:szCs w:val="24"/>
              </w:rPr>
              <w:t xml:space="preserve"> de 2020</w:t>
            </w:r>
          </w:p>
        </w:tc>
      </w:tr>
    </w:tbl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0432A1" w:rsidP="00E03476">
      <w:pPr>
        <w:spacing w:line="360" w:lineRule="auto"/>
        <w:ind w:left="1694" w:right="1624"/>
        <w:jc w:val="both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ANEXO II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FB7E1E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5" type="#_x0000_t202" style="position:absolute;left:0;text-align:left;margin-left:85.6pt;margin-top:53.4pt;width:42.15pt;height:28.4pt;z-index:-251658240;mso-wrap-distance-left:0;mso-wrap-distance-right:0;mso-position-horizontal-relative:page" filled="f" stroked="f">
            <v:textbox style="mso-next-textbox:#_x0000_s1105" inset="0,0,0,0">
              <w:txbxContent>
                <w:p w:rsidR="00015FAF" w:rsidRDefault="00015FAF">
                  <w:pPr>
                    <w:spacing w:line="221" w:lineRule="exac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Edital</w:t>
                  </w:r>
                </w:p>
                <w:p w:rsidR="00015FAF" w:rsidRDefault="00015FAF">
                  <w:pPr>
                    <w:spacing w:before="116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001/2020:</w:t>
                  </w:r>
                </w:p>
              </w:txbxContent>
            </v:textbox>
            <w10:wrap type="topAndBottom" anchorx="page"/>
          </v:shape>
        </w:pict>
      </w:r>
      <w:r w:rsidRPr="00E03476">
        <w:rPr>
          <w:sz w:val="24"/>
          <w:szCs w:val="24"/>
        </w:rPr>
        <w:pict>
          <v:shape id="_x0000_s1104" type="#_x0000_t202" style="position:absolute;left:0;text-align:left;margin-left:151pt;margin-top:53.4pt;width:9.45pt;height:11.1pt;z-index:-251657216;mso-wrap-distance-left:0;mso-wrap-distance-right:0;mso-position-horizontal-relative:page" filled="f" stroked="f">
            <v:textbox style="mso-next-textbox:#_x0000_s1104" inset="0,0,0,0">
              <w:txbxContent>
                <w:p w:rsidR="00015FAF" w:rsidRDefault="00015FAF">
                  <w:pPr>
                    <w:spacing w:line="221" w:lineRule="exac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nº</w:t>
                  </w:r>
                </w:p>
              </w:txbxContent>
            </v:textbox>
            <w10:wrap type="topAndBottom" anchorx="page"/>
          </v:shape>
        </w:pict>
      </w:r>
      <w:r w:rsidRPr="00E03476">
        <w:rPr>
          <w:sz w:val="24"/>
          <w:szCs w:val="24"/>
        </w:rPr>
        <w:pict>
          <v:shape id="_x0000_s1103" type="#_x0000_t202" style="position:absolute;left:0;text-align:left;margin-left:164.55pt;margin-top:35.4pt;width:368.8pt;height:66.95pt;z-index:-251656192;mso-wrap-distance-left:0;mso-wrap-distance-right:0;mso-position-horizontal-relative:page" filled="f" stroked="f">
            <v:textbox style="mso-next-textbox:#_x0000_s1103" inset="0,0,0,0">
              <w:txbxContent>
                <w:p w:rsidR="00015FAF" w:rsidRDefault="00015FAF">
                  <w:pPr>
                    <w:spacing w:before="69" w:line="360" w:lineRule="auto"/>
                    <w:ind w:left="110" w:right="10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EDITAL </w:t>
                  </w:r>
                  <w:r>
                    <w:rPr>
                      <w:sz w:val="20"/>
                    </w:rPr>
                    <w:t>DE CHAMAMENTO PÚBLICO PARA MANUTENÇÃO DE ESPAÇOS ARTÍSTICOS E CULTURAIS, MICROEMPRESAS E PEQUENAS EMPRESAS CULTURAIS, COOPERATIVAS, INSTITUIÇÕES E ORGANIZAÇÕES CULTURAIS</w:t>
                  </w:r>
                </w:p>
                <w:p w:rsidR="00015FAF" w:rsidRDefault="00015FAF">
                  <w:pPr>
                    <w:spacing w:before="4"/>
                    <w:ind w:left="110"/>
                    <w:rPr>
                      <w:sz w:val="20"/>
                    </w:rPr>
                  </w:pPr>
                  <w:r>
                    <w:rPr>
                      <w:sz w:val="20"/>
                    </w:rPr>
                    <w:t>COMUNITÁRIAS.</w:t>
                  </w:r>
                </w:p>
              </w:txbxContent>
            </v:textbox>
            <w10:wrap type="topAndBottom" anchorx="page"/>
          </v:shape>
        </w:pict>
      </w:r>
      <w:r w:rsidRPr="00E03476">
        <w:rPr>
          <w:sz w:val="24"/>
          <w:szCs w:val="24"/>
        </w:rPr>
        <w:pict>
          <v:line id="_x0000_s1102" style="position:absolute;left:0;text-align:left;z-index:251667456;mso-position-horizontal-relative:page" from="80.1pt,34.65pt" to="80.1pt,103.1pt">
            <w10:wrap anchorx="page"/>
          </v:line>
        </w:pict>
      </w:r>
      <w:r w:rsidRPr="00E03476">
        <w:rPr>
          <w:sz w:val="24"/>
          <w:szCs w:val="24"/>
        </w:rPr>
        <w:pict>
          <v:line id="_x0000_s1101" style="position:absolute;left:0;text-align:left;z-index:251668480;mso-position-horizontal-relative:page" from="533.7pt,34.65pt" to="533.7pt,103.1pt">
            <w10:wrap anchorx="page"/>
          </v:line>
        </w:pict>
      </w:r>
      <w:bookmarkStart w:id="0" w:name="MODELO_DE_RELATÓRIO_DETALHADO_PARA_AUTOD"/>
      <w:bookmarkEnd w:id="0"/>
      <w:r w:rsidR="000432A1" w:rsidRPr="00E03476">
        <w:rPr>
          <w:b/>
          <w:sz w:val="24"/>
          <w:szCs w:val="24"/>
        </w:rPr>
        <w:t>MODELO DE RELATÓRIO DETALHADO PARA AUTODECLARAÇÃO DA INTERRUPÇÃO DAS ATIVIDADES</w:t>
      </w:r>
    </w:p>
    <w:p w:rsidR="005D3584" w:rsidRPr="00E03476" w:rsidRDefault="000432A1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IDENTIFICAÇÃO DO RESPOSÁVEL PELO ESPAÇO</w:t>
      </w:r>
    </w:p>
    <w:p w:rsidR="005D3584" w:rsidRPr="00E03476" w:rsidRDefault="00FB7E1E" w:rsidP="00E03476">
      <w:pPr>
        <w:pStyle w:val="Corpodetexto"/>
        <w:spacing w:line="360" w:lineRule="auto"/>
        <w:jc w:val="both"/>
        <w:rPr>
          <w:b/>
        </w:rPr>
      </w:pPr>
      <w:r w:rsidRPr="00E03476">
        <w:pict>
          <v:group id="_x0000_s1094" style="position:absolute;left:0;text-align:left;margin-left:79.7pt;margin-top:8.85pt;width:454.4pt;height:24.2pt;z-index:-251654144;mso-wrap-distance-left:0;mso-wrap-distance-right:0;mso-position-horizontal-relative:page" coordorigin="1594,177" coordsize="9088,484">
            <v:rect id="_x0000_s1100" style="position:absolute;left:1602;top:176;width:1119;height:467" fillcolor="#f0f0f0" stroked="f"/>
            <v:line id="_x0000_s1099" style="position:absolute" from="1595,185" to="10682,185"/>
            <v:line id="_x0000_s1098" style="position:absolute" from="1595,653" to="10682,653"/>
            <v:line id="_x0000_s1097" style="position:absolute" from="1602,177" to="1602,660"/>
            <v:line id="_x0000_s1096" style="position:absolute" from="10674,177" to="10674,660"/>
            <v:shape id="_x0000_s1095" type="#_x0000_t202" style="position:absolute;left:1609;top:192;width:1112;height:453" fillcolor="#f0f0f0" stroked="f">
              <v:textbox style="mso-next-textbox:#_x0000_s1095" inset="0,0,0,0">
                <w:txbxContent>
                  <w:p w:rsidR="00015FAF" w:rsidRDefault="00015FAF">
                    <w:pPr>
                      <w:spacing w:before="113"/>
                      <w:ind w:left="10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NOME: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D3584" w:rsidRPr="00E03476" w:rsidRDefault="000432A1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IDENTIFICAÇÃO DO ESPAÇO</w:t>
      </w:r>
    </w:p>
    <w:p w:rsidR="005D3584" w:rsidRPr="00E03476" w:rsidRDefault="00FB7E1E" w:rsidP="00E03476">
      <w:pPr>
        <w:pStyle w:val="Corpodetexto"/>
        <w:spacing w:line="360" w:lineRule="auto"/>
        <w:jc w:val="both"/>
        <w:rPr>
          <w:b/>
        </w:rPr>
      </w:pPr>
      <w:r w:rsidRPr="00E03476">
        <w:pict>
          <v:group id="_x0000_s1087" style="position:absolute;left:0;text-align:left;margin-left:79.7pt;margin-top:8.65pt;width:454.4pt;height:36.3pt;z-index:-251652096;mso-wrap-distance-left:0;mso-wrap-distance-right:0;mso-position-horizontal-relative:page" coordorigin="1594,173" coordsize="9088,726">
            <v:rect id="_x0000_s1093" style="position:absolute;left:1602;top:172;width:1119;height:709" fillcolor="#f0f0f0" stroked="f"/>
            <v:line id="_x0000_s1092" style="position:absolute" from="1595,181" to="10682,181"/>
            <v:line id="_x0000_s1091" style="position:absolute" from="1595,891" to="10682,891"/>
            <v:line id="_x0000_s1090" style="position:absolute" from="1602,173" to="1602,898"/>
            <v:line id="_x0000_s1089" style="position:absolute" from="10674,173" to="10674,898"/>
            <v:shape id="_x0000_s1088" type="#_x0000_t202" style="position:absolute;left:1609;top:188;width:1112;height:695" fillcolor="#f0f0f0" stroked="f">
              <v:textbox style="mso-next-textbox:#_x0000_s1088" inset="0,0,0,0">
                <w:txbxContent>
                  <w:p w:rsidR="00015FAF" w:rsidRDefault="00015FAF">
                    <w:pPr>
                      <w:spacing w:before="7" w:line="340" w:lineRule="atLeast"/>
                      <w:ind w:left="102" w:right="41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CPF/ </w:t>
                    </w:r>
                    <w:r>
                      <w:rPr>
                        <w:b/>
                        <w:sz w:val="20"/>
                      </w:rPr>
                      <w:t>CNPJ: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D3584" w:rsidRPr="00E03476" w:rsidRDefault="000432A1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DATA DE INÍCIO DAS ATIVIDADES DO ESPAÇO</w:t>
      </w:r>
    </w:p>
    <w:p w:rsidR="005D3584" w:rsidRPr="00E03476" w:rsidRDefault="00FB7E1E" w:rsidP="00E03476">
      <w:pPr>
        <w:pStyle w:val="Corpodetexto"/>
        <w:spacing w:line="360" w:lineRule="auto"/>
        <w:ind w:left="108"/>
        <w:jc w:val="both"/>
      </w:pPr>
      <w:r w:rsidRPr="00E03476">
        <w:pict>
          <v:group id="_x0000_s1080" style="width:454.1pt;height:274.9pt;mso-position-horizontal-relative:char;mso-position-vertical-relative:line" coordsize="9082,5498">
            <v:rect id="_x0000_s1086" style="position:absolute;left:5;width:9071;height:1403" fillcolor="#f0f0f0" stroked="f"/>
            <v:line id="_x0000_s1085" style="position:absolute" from="0,1409" to="9082,1409" strokeweight=".5pt"/>
            <v:line id="_x0000_s1084" style="position:absolute" from="0,5493" to="9082,5493" strokeweight=".5pt"/>
            <v:line id="_x0000_s1083" style="position:absolute" from="5,0" to="5,5498" strokeweight=".5pt"/>
            <v:line id="_x0000_s1082" style="position:absolute" from="9077,0" to="9077,5498" strokeweight=".5pt"/>
            <v:shape id="_x0000_s1081" type="#_x0000_t202" style="position:absolute;left:5;top:5;width:9072;height:1404" fillcolor="#f0f0f0" strokeweight=".5pt">
              <v:textbox style="mso-next-textbox:#_x0000_s1081" inset="0,0,0,0">
                <w:txbxContent>
                  <w:p w:rsidR="00015FAF" w:rsidRDefault="00015FAF">
                    <w:pPr>
                      <w:spacing w:before="71"/>
                      <w:ind w:left="105"/>
                      <w:jc w:val="both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DETALHAMENTO </w:t>
                    </w:r>
                    <w:r>
                      <w:rPr>
                        <w:b/>
                        <w:sz w:val="20"/>
                      </w:rPr>
                      <w:t>DA INTERRUPÇÃO TOTAL OU PARCIAL DAS ATIVIDADES</w:t>
                    </w:r>
                  </w:p>
                  <w:p w:rsidR="00015FAF" w:rsidRDefault="00015FAF">
                    <w:pPr>
                      <w:spacing w:before="44" w:line="340" w:lineRule="atLeast"/>
                      <w:ind w:left="105" w:right="105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Descreva de que modo a vigência do estado de emergência decorrido da pandemia covid-19 impactou nas ações/atividades realizadas pelo espaço, informações específicas importantes que detalhem as principais dificuldades.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D3584" w:rsidRPr="00E03476" w:rsidRDefault="000432A1" w:rsidP="00E03476">
      <w:pPr>
        <w:spacing w:line="360" w:lineRule="auto"/>
        <w:ind w:left="224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Podem ser anexados a este relatório, fotos, vídeos ou endereços de redes sociais que </w:t>
      </w:r>
      <w:r w:rsidRPr="00E03476">
        <w:rPr>
          <w:b/>
          <w:sz w:val="24"/>
          <w:szCs w:val="24"/>
          <w:u w:val="single"/>
        </w:rPr>
        <w:t>comprovem dois anos</w:t>
      </w:r>
      <w:r w:rsidRPr="00E03476">
        <w:rPr>
          <w:b/>
          <w:sz w:val="24"/>
          <w:szCs w:val="24"/>
        </w:rPr>
        <w:t xml:space="preserve"> </w:t>
      </w:r>
      <w:r w:rsidRPr="00E03476">
        <w:rPr>
          <w:sz w:val="24"/>
          <w:szCs w:val="24"/>
        </w:rPr>
        <w:t>de</w:t>
      </w:r>
    </w:p>
    <w:p w:rsidR="005D3584" w:rsidRPr="00E03476" w:rsidRDefault="000432A1" w:rsidP="00E03476">
      <w:pPr>
        <w:spacing w:line="360" w:lineRule="auto"/>
        <w:ind w:left="224"/>
        <w:jc w:val="both"/>
        <w:rPr>
          <w:sz w:val="24"/>
          <w:szCs w:val="24"/>
        </w:rPr>
      </w:pPr>
      <w:r w:rsidRPr="00E03476">
        <w:rPr>
          <w:sz w:val="24"/>
          <w:szCs w:val="24"/>
        </w:rPr>
        <w:lastRenderedPageBreak/>
        <w:t xml:space="preserve">atuação anteriores à data de publicação da </w:t>
      </w:r>
      <w:r w:rsidRPr="00E03476">
        <w:rPr>
          <w:color w:val="0000FF"/>
          <w:sz w:val="24"/>
          <w:szCs w:val="24"/>
          <w:u w:val="single" w:color="0000FF"/>
        </w:rPr>
        <w:t>Lei nº 14.017, de 2020</w:t>
      </w:r>
      <w:r w:rsidRPr="00E03476">
        <w:rPr>
          <w:color w:val="0000FF"/>
          <w:sz w:val="24"/>
          <w:szCs w:val="24"/>
        </w:rPr>
        <w:t xml:space="preserve"> </w:t>
      </w:r>
      <w:r w:rsidRPr="00E03476">
        <w:rPr>
          <w:sz w:val="24"/>
          <w:szCs w:val="24"/>
        </w:rPr>
        <w:t>de 29/06/2020.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FB7E1E" w:rsidP="00E03476">
      <w:pPr>
        <w:pStyle w:val="Corpodetexto"/>
        <w:spacing w:line="360" w:lineRule="auto"/>
        <w:jc w:val="both"/>
      </w:pPr>
      <w:r w:rsidRPr="00E03476">
        <w:lastRenderedPageBreak/>
        <w:pict>
          <v:shape id="_x0000_s1079" type="#_x0000_t202" style="position:absolute;left:0;text-align:left;margin-left:120.3pt;margin-top:358.95pt;width:28.05pt;height:11pt;z-index:-252846080;mso-position-horizontal-relative:page;mso-position-vertical-relative:page" filled="f" stroked="f">
            <v:textbox style="mso-next-textbox:#_x0000_s1079" inset="0,0,0,0">
              <w:txbxContent>
                <w:p w:rsidR="00015FAF" w:rsidRDefault="00015FAF">
                  <w:pPr>
                    <w:tabs>
                      <w:tab w:val="left" w:pos="475"/>
                    </w:tabs>
                    <w:spacing w:line="220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/</w:t>
                  </w:r>
                  <w:r>
                    <w:rPr>
                      <w:rFonts w:ascii="Calibri"/>
                    </w:rPr>
                    <w:tab/>
                  </w:r>
                  <w:r>
                    <w:rPr>
                      <w:rFonts w:ascii="Calibri"/>
                      <w:spacing w:val="-19"/>
                    </w:rPr>
                    <w:t>/</w:t>
                  </w:r>
                </w:p>
              </w:txbxContent>
            </v:textbox>
            <w10:wrap anchorx="page" anchory="page"/>
          </v:shape>
        </w:pict>
      </w:r>
      <w:r w:rsidRPr="00E03476">
        <w:pict>
          <v:shape id="_x0000_s1078" type="#_x0000_t202" style="position:absolute;left:0;text-align:left;margin-left:123.2pt;margin-top:362.05pt;width:27.95pt;height:11pt;z-index:-252845056;mso-position-horizontal-relative:page;mso-position-vertical-relative:page" filled="f" stroked="f">
            <v:textbox style="mso-next-textbox:#_x0000_s1078" inset="0,0,0,0">
              <w:txbxContent>
                <w:p w:rsidR="00015FAF" w:rsidRDefault="00015FAF">
                  <w:pPr>
                    <w:tabs>
                      <w:tab w:val="left" w:pos="473"/>
                    </w:tabs>
                    <w:spacing w:line="220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/</w:t>
                  </w:r>
                  <w:r>
                    <w:rPr>
                      <w:rFonts w:ascii="Calibri"/>
                    </w:rPr>
                    <w:tab/>
                  </w:r>
                  <w:r>
                    <w:rPr>
                      <w:rFonts w:ascii="Calibri"/>
                      <w:spacing w:val="-19"/>
                    </w:rPr>
                    <w:t>/</w:t>
                  </w:r>
                </w:p>
              </w:txbxContent>
            </v:textbox>
            <w10:wrap anchorx="page" anchory="page"/>
          </v:shape>
        </w:pic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Heading1"/>
        <w:spacing w:line="360" w:lineRule="auto"/>
        <w:ind w:left="224"/>
        <w:jc w:val="both"/>
        <w:outlineLvl w:val="9"/>
      </w:pPr>
      <w:r w:rsidRPr="00E03476">
        <w:t>ANEXO III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FB7E1E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sz w:val="24"/>
          <w:szCs w:val="24"/>
        </w:rPr>
        <w:pict>
          <v:line id="_x0000_s1077" style="position:absolute;left:0;text-align:left;z-index:251685888;mso-position-horizontal-relative:page" from="80.1pt,20.25pt" to="80.1pt,72.7pt">
            <w10:wrap anchorx="page"/>
          </v:line>
        </w:pict>
      </w:r>
      <w:r w:rsidRPr="00E03476">
        <w:rPr>
          <w:sz w:val="24"/>
          <w:szCs w:val="24"/>
        </w:rPr>
        <w:pict>
          <v:line id="_x0000_s1076" style="position:absolute;left:0;text-align:left;z-index:251686912;mso-position-horizontal-relative:page" from="533.7pt,20.25pt" to="533.7pt,72.7pt">
            <w10:wrap anchorx="page"/>
          </v:line>
        </w:pict>
      </w:r>
      <w:bookmarkStart w:id="1" w:name="MODELO_DE_RELATÓRIO_DO_IMPACTO_SOCIOCULT"/>
      <w:bookmarkEnd w:id="1"/>
      <w:r w:rsidR="000432A1" w:rsidRPr="00E03476">
        <w:rPr>
          <w:b/>
          <w:sz w:val="24"/>
          <w:szCs w:val="24"/>
        </w:rPr>
        <w:t>MODELO DE RELATÓRIO DO IMPACTO SOCIOCULTURAL DAS ATIVIDADES</w:t>
      </w:r>
    </w:p>
    <w:p w:rsidR="005D3584" w:rsidRPr="00E03476" w:rsidRDefault="00FB7E1E" w:rsidP="00E03476">
      <w:pPr>
        <w:pStyle w:val="Corpodetexto"/>
        <w:spacing w:line="360" w:lineRule="auto"/>
        <w:jc w:val="both"/>
        <w:rPr>
          <w:b/>
        </w:rPr>
      </w:pPr>
      <w:r w:rsidRPr="00E03476">
        <w:pict>
          <v:shape id="_x0000_s1075" type="#_x0000_t202" style="position:absolute;left:0;text-align:left;margin-left:85.6pt;margin-top:27.25pt;width:39.5pt;height:28.4pt;z-index:-251646976;mso-wrap-distance-left:0;mso-wrap-distance-right:0;mso-position-horizontal-relative:page" filled="f" stroked="f">
            <v:textbox style="mso-next-textbox:#_x0000_s1075" inset="0,0,0,0">
              <w:txbxContent>
                <w:p w:rsidR="00015FAF" w:rsidRDefault="00015FAF">
                  <w:pPr>
                    <w:spacing w:line="221" w:lineRule="exac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Edital</w:t>
                  </w:r>
                </w:p>
                <w:p w:rsidR="00015FAF" w:rsidRDefault="00015FAF">
                  <w:pPr>
                    <w:spacing w:before="116"/>
                    <w:rPr>
                      <w:b/>
                      <w:sz w:val="20"/>
                    </w:rPr>
                  </w:pPr>
                  <w:r>
                    <w:rPr>
                      <w:b/>
                      <w:w w:val="95"/>
                      <w:sz w:val="20"/>
                    </w:rPr>
                    <w:t>001/2020:</w:t>
                  </w:r>
                </w:p>
              </w:txbxContent>
            </v:textbox>
            <w10:wrap type="topAndBottom" anchorx="page"/>
          </v:shape>
        </w:pict>
      </w:r>
      <w:r w:rsidRPr="00E03476">
        <w:pict>
          <v:shape id="_x0000_s1074" type="#_x0000_t202" style="position:absolute;left:0;text-align:left;margin-left:150.25pt;margin-top:27.25pt;width:9.9pt;height:11.1pt;z-index:-251645952;mso-wrap-distance-left:0;mso-wrap-distance-right:0;mso-position-horizontal-relative:page" filled="f" stroked="f">
            <v:textbox style="mso-next-textbox:#_x0000_s1074" inset="0,0,0,0">
              <w:txbxContent>
                <w:p w:rsidR="00015FAF" w:rsidRDefault="00015FAF">
                  <w:pPr>
                    <w:spacing w:line="221" w:lineRule="exac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nº</w:t>
                  </w:r>
                </w:p>
              </w:txbxContent>
            </v:textbox>
            <w10:wrap type="topAndBottom" anchorx="page"/>
          </v:shape>
        </w:pict>
      </w:r>
      <w:r w:rsidRPr="00E03476">
        <w:pict>
          <v:shape id="_x0000_s1073" type="#_x0000_t202" style="position:absolute;left:0;text-align:left;margin-left:164.35pt;margin-top:9.55pt;width:369pt;height:50.95pt;z-index:-251644928;mso-wrap-distance-left:0;mso-wrap-distance-right:0;mso-position-horizontal-relative:page" filled="f" stroked="f">
            <v:textbox style="mso-next-textbox:#_x0000_s1073" inset="0,0,0,0">
              <w:txbxContent>
                <w:p w:rsidR="00015FAF" w:rsidRDefault="00015FAF">
                  <w:pPr>
                    <w:spacing w:before="64" w:line="360" w:lineRule="auto"/>
                    <w:ind w:left="111" w:right="105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EDITAL </w:t>
                  </w:r>
                  <w:r>
                    <w:rPr>
                      <w:sz w:val="18"/>
                    </w:rPr>
                    <w:t>DE CHAMAMENTO PÚBLICO PARA MANUTENÇÃO DE ESPAÇOS ARTÍSTICOS E CULTURAIS, MICROEMPRESAS E PEQUENAS EMPRESAS CULTURAIS, COOPERATIVAS, INSTITUIÇÕES E ORGANIZAÇÕES CULTURAIS COMUNITÁRIAS.</w:t>
                  </w:r>
                </w:p>
              </w:txbxContent>
            </v:textbox>
            <w10:wrap type="topAndBottom" anchorx="page"/>
          </v:shape>
        </w:pict>
      </w:r>
    </w:p>
    <w:p w:rsidR="005D3584" w:rsidRPr="00E03476" w:rsidRDefault="000432A1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IDENTIFICAÇÃO DO RESPOSÁVEL PELO ESPAÇO</w:t>
      </w:r>
    </w:p>
    <w:p w:rsidR="005D3584" w:rsidRPr="00E03476" w:rsidRDefault="00FB7E1E" w:rsidP="00E03476">
      <w:pPr>
        <w:pStyle w:val="Corpodetexto"/>
        <w:spacing w:line="360" w:lineRule="auto"/>
        <w:jc w:val="both"/>
        <w:rPr>
          <w:b/>
        </w:rPr>
      </w:pPr>
      <w:r w:rsidRPr="00E03476">
        <w:pict>
          <v:group id="_x0000_s1066" style="position:absolute;left:0;text-align:left;margin-left:79.7pt;margin-top:8.8pt;width:454.4pt;height:18.8pt;z-index:-251642880;mso-wrap-distance-left:0;mso-wrap-distance-right:0;mso-position-horizontal-relative:page" coordorigin="1594,176" coordsize="9088,376">
            <v:rect id="_x0000_s1072" style="position:absolute;left:1602;top:175;width:1119;height:359" fillcolor="#f0f0f0" stroked="f"/>
            <v:line id="_x0000_s1071" style="position:absolute" from="1595,184" to="10682,184"/>
            <v:line id="_x0000_s1070" style="position:absolute" from="1595,544" to="10682,544"/>
            <v:line id="_x0000_s1069" style="position:absolute" from="1602,176" to="1602,551"/>
            <v:line id="_x0000_s1068" style="position:absolute" from="10674,176" to="10674,551"/>
            <v:shape id="_x0000_s1067" type="#_x0000_t202" style="position:absolute;left:1609;top:191;width:1112;height:345" fillcolor="#f0f0f0" stroked="f">
              <v:textbox style="mso-next-textbox:#_x0000_s1067" inset="0,0,0,0">
                <w:txbxContent>
                  <w:p w:rsidR="00015FAF" w:rsidRDefault="00015FAF">
                    <w:pPr>
                      <w:spacing w:before="113"/>
                      <w:ind w:left="10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NOME: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D3584" w:rsidRPr="00E03476" w:rsidRDefault="000432A1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IDENTIFICAÇÃO DO ESPAÇO</w:t>
      </w:r>
    </w:p>
    <w:p w:rsidR="005D3584" w:rsidRPr="00E03476" w:rsidRDefault="00FB7E1E" w:rsidP="00E03476">
      <w:pPr>
        <w:pStyle w:val="Corpodetexto"/>
        <w:spacing w:line="360" w:lineRule="auto"/>
        <w:jc w:val="both"/>
        <w:rPr>
          <w:b/>
        </w:rPr>
      </w:pPr>
      <w:r w:rsidRPr="00E03476">
        <w:pict>
          <v:group id="_x0000_s1059" style="position:absolute;left:0;text-align:left;margin-left:79.7pt;margin-top:8.75pt;width:454.4pt;height:36.2pt;z-index:-251640832;mso-wrap-distance-left:0;mso-wrap-distance-right:0;mso-position-horizontal-relative:page" coordorigin="1594,175" coordsize="9088,724">
            <v:rect id="_x0000_s1065" style="position:absolute;left:1602;top:175;width:1119;height:707" fillcolor="#f0f0f0" stroked="f"/>
            <v:line id="_x0000_s1064" style="position:absolute" from="1595,183" to="10682,183"/>
            <v:line id="_x0000_s1063" style="position:absolute" from="1595,891" to="10682,891"/>
            <v:line id="_x0000_s1062" style="position:absolute" from="1602,175" to="1602,898"/>
            <v:line id="_x0000_s1061" style="position:absolute" from="10674,175" to="10674,898"/>
            <v:shape id="_x0000_s1060" type="#_x0000_t202" style="position:absolute;left:1609;top:190;width:1112;height:693" fillcolor="#f0f0f0" stroked="f">
              <v:textbox style="mso-next-textbox:#_x0000_s1060" inset="0,0,0,0">
                <w:txbxContent>
                  <w:p w:rsidR="00015FAF" w:rsidRDefault="00015FAF">
                    <w:pPr>
                      <w:spacing w:before="25" w:line="346" w:lineRule="exact"/>
                      <w:ind w:left="102" w:right="41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 xml:space="preserve">CPF/ </w:t>
                    </w:r>
                    <w:r>
                      <w:rPr>
                        <w:b/>
                        <w:sz w:val="20"/>
                      </w:rPr>
                      <w:t>CNPJ: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D3584" w:rsidRPr="00E03476" w:rsidRDefault="000432A1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DATA DE INÍCIO DAS ATIVIDADES DO ESPAÇO</w:t>
      </w:r>
    </w:p>
    <w:p w:rsidR="005D3584" w:rsidRPr="00E03476" w:rsidRDefault="00FB7E1E" w:rsidP="00E03476">
      <w:pPr>
        <w:pStyle w:val="Corpodetexto"/>
        <w:spacing w:line="360" w:lineRule="auto"/>
        <w:ind w:left="108"/>
        <w:jc w:val="both"/>
      </w:pPr>
      <w:r w:rsidRPr="00E03476">
        <w:pict>
          <v:group id="_x0000_s1037" style="width:454.1pt;height:303.25pt;mso-position-horizontal-relative:char;mso-position-vertical-relative:line" coordsize="9082,6065">
            <v:rect id="_x0000_s1058" style="position:absolute;left:159;top:13;width:1455;height:155" fillcolor="#f0f0f0" stroked="f"/>
            <v:line id="_x0000_s1057" style="position:absolute" from="151,0" to="151,168" strokeweight=".65pt"/>
            <v:line id="_x0000_s1056" style="position:absolute" from="2026,12" to="2026,168" strokeweight=".7pt"/>
            <v:line id="_x0000_s1055" style="position:absolute" from="157,6" to="2033,6" strokeweight=".6pt"/>
            <v:rect id="_x0000_s1054" style="position:absolute;left:217;top:75;width:1454;height:93" fillcolor="#f0f0f0" stroked="f"/>
            <v:line id="_x0000_s1053" style="position:absolute" from="209,63" to="209,168" strokeweight=".65pt"/>
            <v:line id="_x0000_s1052" style="position:absolute" from="2083,76" to="2083,168" strokeweight=".7pt"/>
            <v:line id="_x0000_s1051" style="position:absolute" from="215,70" to="2090,70" strokeweight=".6pt"/>
            <v:rect id="_x0000_s1050" style="position:absolute;left:5;top:168;width:9071;height:1119" fillcolor="#f0f0f0" stroked="f"/>
            <v:line id="_x0000_s1049" style="position:absolute" from="0,173" to="9082,173" strokeweight=".5pt"/>
            <v:line id="_x0000_s1048" style="position:absolute" from="0,1293" to="9082,1293" strokeweight=".5pt"/>
            <v:line id="_x0000_s1047" style="position:absolute" from="0,5295" to="9082,5295" strokeweight=".5pt"/>
            <v:line id="_x0000_s1046" style="position:absolute" from="0,6059" to="9082,6059" strokeweight=".5pt"/>
            <v:line id="_x0000_s1045" style="position:absolute" from="5,168" to="5,6064" strokeweight=".5pt"/>
            <v:line id="_x0000_s1044" style="position:absolute" from="9077,168" to="9077,6064" strokeweight=".5pt"/>
            <v:shape id="_x0000_s1043" type="#_x0000_t202" style="position:absolute;left:115;top:257;width:8854;height:858" filled="f" stroked="f">
              <v:textbox style="mso-next-textbox:#_x0000_s1043" inset="0,0,0,0">
                <w:txbxContent>
                  <w:p w:rsidR="00015FAF" w:rsidRDefault="00015FAF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DETALHAMENTO</w:t>
                    </w:r>
                    <w:r>
                      <w:rPr>
                        <w:b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DO</w:t>
                    </w:r>
                    <w:r>
                      <w:rPr>
                        <w:b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IMPACTO</w:t>
                    </w:r>
                    <w:r>
                      <w:rPr>
                        <w:b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SOCIOCULTURAL</w:t>
                    </w:r>
                    <w:r>
                      <w:rPr>
                        <w:b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DAS</w:t>
                    </w:r>
                    <w:r>
                      <w:rPr>
                        <w:b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ATIVIDADES</w:t>
                    </w:r>
                  </w:p>
                  <w:p w:rsidR="00015FAF" w:rsidRDefault="00015FAF">
                    <w:pPr>
                      <w:spacing w:before="38" w:line="310" w:lineRule="atLeas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Descreva o impacto no âmbito sociocultural do nosso município considerando atuação comunitária, projetos sociais, número de pessoa atingida e número de eventos promovidos nos últimos 24</w:t>
                    </w:r>
                    <w:r>
                      <w:rPr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meses.</w:t>
                    </w:r>
                  </w:p>
                </w:txbxContent>
              </v:textbox>
            </v:shape>
            <v:shape id="_x0000_s1042" type="#_x0000_t202" style="position:absolute;left:115;top:5379;width:4870;height:200" filled="f" stroked="f">
              <v:textbox style="mso-next-textbox:#_x0000_s1042" inset="0,0,0,0">
                <w:txbxContent>
                  <w:p w:rsidR="00015FAF" w:rsidRDefault="00015FAF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NÃO PREENCHER – para uso do Comitê Gestor de Avaliação</w:t>
                    </w:r>
                  </w:p>
                </w:txbxContent>
              </v:textbox>
            </v:shape>
            <v:shape id="_x0000_s1041" type="#_x0000_t202" style="position:absolute;left:115;top:5761;width:80;height:200" filled="f" stroked="f">
              <v:textbox style="mso-next-textbox:#_x0000_s1041" inset="0,0,0,0">
                <w:txbxContent>
                  <w:p w:rsidR="00015FAF" w:rsidRDefault="00015FAF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(</w:t>
                    </w:r>
                  </w:p>
                </w:txbxContent>
              </v:textbox>
            </v:shape>
            <v:shape id="_x0000_s1040" type="#_x0000_t202" style="position:absolute;left:823;top:5761;width:2204;height:200" filled="f" stroked="f">
              <v:textbox style="mso-next-textbox:#_x0000_s1040" inset="0,0,0,0">
                <w:txbxContent>
                  <w:p w:rsidR="00015FAF" w:rsidRDefault="00015FAF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) Baixo impacto: 10 pontos (</w:t>
                    </w:r>
                  </w:p>
                </w:txbxContent>
              </v:textbox>
            </v:shape>
            <v:shape id="_x0000_s1039" type="#_x0000_t202" style="position:absolute;left:3655;top:5761;width:2204;height:200" filled="f" stroked="f">
              <v:textbox style="mso-next-textbox:#_x0000_s1039" inset="0,0,0,0">
                <w:txbxContent>
                  <w:p w:rsidR="00015FAF" w:rsidRDefault="00015FAF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 xml:space="preserve">) </w:t>
                    </w:r>
                    <w:r>
                      <w:rPr>
                        <w:b/>
                        <w:sz w:val="18"/>
                      </w:rPr>
                      <w:t>Médio Impacto: 20 pontos(</w:t>
                    </w:r>
                  </w:p>
                </w:txbxContent>
              </v:textbox>
            </v:shape>
            <v:shape id="_x0000_s1038" type="#_x0000_t202" style="position:absolute;left:6487;top:5761;width:1961;height:200" filled="f" stroked="f">
              <v:textbox style="mso-next-textbox:#_x0000_s1038" inset="0,0,0,0">
                <w:txbxContent>
                  <w:p w:rsidR="00015FAF" w:rsidRDefault="00015FAF">
                    <w:pPr>
                      <w:spacing w:line="199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 xml:space="preserve">) </w:t>
                    </w:r>
                    <w:r>
                      <w:rPr>
                        <w:b/>
                        <w:sz w:val="18"/>
                      </w:rPr>
                      <w:t>Alto impacto: 30 pontos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D3584" w:rsidRPr="00E03476" w:rsidRDefault="000432A1" w:rsidP="00E03476">
      <w:pPr>
        <w:spacing w:line="360" w:lineRule="auto"/>
        <w:ind w:left="224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Podem ser anexados a este relatório, fotos, vídeos ou endereços de redes sociais que </w:t>
      </w:r>
      <w:r w:rsidRPr="00E03476">
        <w:rPr>
          <w:b/>
          <w:sz w:val="24"/>
          <w:szCs w:val="24"/>
          <w:u w:val="single"/>
        </w:rPr>
        <w:t>comprovem atividades de</w:t>
      </w:r>
      <w:r w:rsidRPr="00E03476">
        <w:rPr>
          <w:b/>
          <w:sz w:val="24"/>
          <w:szCs w:val="24"/>
        </w:rPr>
        <w:t xml:space="preserve"> </w:t>
      </w:r>
      <w:r w:rsidRPr="00E03476">
        <w:rPr>
          <w:b/>
          <w:sz w:val="24"/>
          <w:szCs w:val="24"/>
          <w:u w:val="single"/>
        </w:rPr>
        <w:t>impacto sociocultural</w:t>
      </w:r>
      <w:r w:rsidRPr="00E03476">
        <w:rPr>
          <w:b/>
          <w:sz w:val="24"/>
          <w:szCs w:val="24"/>
        </w:rPr>
        <w:t xml:space="preserve"> </w:t>
      </w:r>
      <w:r w:rsidRPr="00E03476">
        <w:rPr>
          <w:sz w:val="24"/>
          <w:szCs w:val="24"/>
        </w:rPr>
        <w:t xml:space="preserve">anteriores à data de publicação da </w:t>
      </w:r>
      <w:r w:rsidRPr="00E03476">
        <w:rPr>
          <w:color w:val="0000FF"/>
          <w:sz w:val="24"/>
          <w:szCs w:val="24"/>
          <w:u w:val="single" w:color="0000FF"/>
        </w:rPr>
        <w:t xml:space="preserve">Lei nº </w:t>
      </w:r>
      <w:r w:rsidRPr="00E03476">
        <w:rPr>
          <w:color w:val="0000FF"/>
          <w:sz w:val="24"/>
          <w:szCs w:val="24"/>
          <w:u w:val="single" w:color="0000FF"/>
        </w:rPr>
        <w:lastRenderedPageBreak/>
        <w:t>14.017, de 2020</w:t>
      </w:r>
      <w:r w:rsidRPr="00E03476">
        <w:rPr>
          <w:color w:val="0000FF"/>
          <w:sz w:val="24"/>
          <w:szCs w:val="24"/>
        </w:rPr>
        <w:t xml:space="preserve"> </w:t>
      </w:r>
      <w:r w:rsidRPr="00E03476">
        <w:rPr>
          <w:sz w:val="24"/>
          <w:szCs w:val="24"/>
        </w:rPr>
        <w:t>de 29/06/2020.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Heading1"/>
        <w:spacing w:line="360" w:lineRule="auto"/>
        <w:ind w:left="1694" w:right="1624"/>
        <w:jc w:val="both"/>
        <w:outlineLvl w:val="9"/>
      </w:pPr>
      <w:r w:rsidRPr="00E03476">
        <w:t>ANEXO IV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0432A1" w:rsidP="00E03476">
      <w:pPr>
        <w:spacing w:line="360" w:lineRule="auto"/>
        <w:ind w:left="884" w:right="818"/>
        <w:jc w:val="both"/>
        <w:rPr>
          <w:b/>
          <w:sz w:val="24"/>
          <w:szCs w:val="24"/>
        </w:rPr>
      </w:pPr>
      <w:bookmarkStart w:id="2" w:name="DECLARAÇÃO_DE_CUMPRIMENTO_PLENO_DOS_REQU"/>
      <w:bookmarkEnd w:id="2"/>
      <w:r w:rsidRPr="00E03476">
        <w:rPr>
          <w:b/>
          <w:sz w:val="24"/>
          <w:szCs w:val="24"/>
        </w:rPr>
        <w:t>DECLARAÇÃO DE CUMPRIMENTO PLENO DOS REQUISITOS DE HABILITAÇÃO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0432A1" w:rsidP="00E03476">
      <w:pPr>
        <w:spacing w:line="360" w:lineRule="auto"/>
        <w:ind w:left="224"/>
        <w:jc w:val="both"/>
        <w:rPr>
          <w:sz w:val="24"/>
          <w:szCs w:val="24"/>
        </w:rPr>
      </w:pPr>
      <w:r w:rsidRPr="00E03476">
        <w:rPr>
          <w:sz w:val="24"/>
          <w:szCs w:val="24"/>
        </w:rPr>
        <w:t xml:space="preserve">NOME, CNPJ ou CPF Nº 00.000.000/0000-00, sediada no: ENDEREÇO, </w:t>
      </w:r>
      <w:r w:rsidR="00A724A6" w:rsidRPr="00E03476">
        <w:rPr>
          <w:sz w:val="24"/>
          <w:szCs w:val="24"/>
        </w:rPr>
        <w:t>MORRO DA FUMAÇA</w:t>
      </w:r>
      <w:r w:rsidRPr="00E03476">
        <w:rPr>
          <w:sz w:val="24"/>
          <w:szCs w:val="24"/>
        </w:rPr>
        <w:t>/SC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spacing w:line="360" w:lineRule="auto"/>
        <w:ind w:left="224" w:right="47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declara, sob as penas da Lei nº 10.520, de 17/07/2002, que cumpre plenamente os requisitos para sua habilitação no presente edital.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A724A6" w:rsidP="00E03476">
      <w:pPr>
        <w:tabs>
          <w:tab w:val="left" w:pos="2347"/>
          <w:tab w:val="left" w:pos="3055"/>
        </w:tabs>
        <w:spacing w:line="360" w:lineRule="auto"/>
        <w:ind w:left="224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Morro da Fumaça</w:t>
      </w:r>
      <w:r w:rsidR="000432A1" w:rsidRPr="00E03476">
        <w:rPr>
          <w:spacing w:val="-3"/>
          <w:sz w:val="24"/>
          <w:szCs w:val="24"/>
        </w:rPr>
        <w:t xml:space="preserve"> </w:t>
      </w:r>
      <w:r w:rsidR="000432A1" w:rsidRPr="00E03476">
        <w:rPr>
          <w:sz w:val="24"/>
          <w:szCs w:val="24"/>
        </w:rPr>
        <w:t>(SC),</w:t>
      </w:r>
      <w:r w:rsidR="000432A1" w:rsidRPr="00E03476">
        <w:rPr>
          <w:sz w:val="24"/>
          <w:szCs w:val="24"/>
        </w:rPr>
        <w:tab/>
        <w:t>de</w:t>
      </w:r>
      <w:r w:rsidR="000432A1" w:rsidRPr="00E03476">
        <w:rPr>
          <w:sz w:val="24"/>
          <w:szCs w:val="24"/>
        </w:rPr>
        <w:tab/>
        <w:t>de</w:t>
      </w:r>
      <w:r w:rsidR="000432A1" w:rsidRPr="00E03476">
        <w:rPr>
          <w:spacing w:val="-1"/>
          <w:sz w:val="24"/>
          <w:szCs w:val="24"/>
        </w:rPr>
        <w:t xml:space="preserve"> </w:t>
      </w:r>
      <w:r w:rsidR="000432A1" w:rsidRPr="00E03476">
        <w:rPr>
          <w:sz w:val="24"/>
          <w:szCs w:val="24"/>
        </w:rPr>
        <w:t>2020.</w:t>
      </w: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FB7E1E" w:rsidP="00E03476">
      <w:pPr>
        <w:pStyle w:val="Corpodetexto"/>
        <w:spacing w:line="360" w:lineRule="auto"/>
        <w:jc w:val="both"/>
      </w:pPr>
      <w:r w:rsidRPr="00E03476">
        <w:pict>
          <v:line id="_x0000_s1036" style="position:absolute;left:0;text-align:left;z-index:-251628544;mso-wrap-distance-left:0;mso-wrap-distance-right:0;mso-position-horizontal-relative:page" from="184.8pt,18.2pt" to="410.45pt,18.2pt" strokeweight=".55pt">
            <w10:wrap type="topAndBottom" anchorx="page"/>
          </v:line>
        </w:pict>
      </w:r>
    </w:p>
    <w:p w:rsidR="005D3584" w:rsidRPr="00E03476" w:rsidRDefault="000432A1" w:rsidP="00E03476">
      <w:pPr>
        <w:spacing w:line="360" w:lineRule="auto"/>
        <w:ind w:left="1694" w:right="1624"/>
        <w:jc w:val="both"/>
        <w:rPr>
          <w:sz w:val="24"/>
          <w:szCs w:val="24"/>
        </w:rPr>
      </w:pPr>
      <w:r w:rsidRPr="00E03476">
        <w:rPr>
          <w:sz w:val="24"/>
          <w:szCs w:val="24"/>
        </w:rPr>
        <w:t>NOME CNPJ ou CPF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Heading1"/>
        <w:spacing w:line="360" w:lineRule="auto"/>
        <w:ind w:left="1694" w:right="1622"/>
        <w:jc w:val="both"/>
        <w:outlineLvl w:val="9"/>
      </w:pPr>
      <w:r w:rsidRPr="00E03476">
        <w:t>ANEXO V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60"/>
      </w:tblGrid>
      <w:tr w:rsidR="005D3584" w:rsidRPr="00E03476">
        <w:trPr>
          <w:trHeight w:val="835"/>
        </w:trPr>
        <w:tc>
          <w:tcPr>
            <w:tcW w:w="8960" w:type="dxa"/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CONTRAPARTIDAS OFERECIDAS PELO BENEFICIADO</w:t>
            </w:r>
          </w:p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Informe quais as ações de contrapartida que o espaço cultural pode oferecer dentro da sua área de atuação</w:t>
            </w:r>
          </w:p>
        </w:tc>
      </w:tr>
      <w:tr w:rsidR="005D3584" w:rsidRPr="00E03476">
        <w:trPr>
          <w:trHeight w:val="8806"/>
        </w:trPr>
        <w:tc>
          <w:tcPr>
            <w:tcW w:w="8960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1137"/>
        </w:trPr>
        <w:tc>
          <w:tcPr>
            <w:tcW w:w="8960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NÃO PREENCHER – para uso do Comitê Gestor de Avaliação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N° inscrição:</w:t>
            </w:r>
          </w:p>
          <w:p w:rsidR="005D3584" w:rsidRPr="00E03476" w:rsidRDefault="000432A1" w:rsidP="00E03476">
            <w:pPr>
              <w:pStyle w:val="TableParagraph"/>
              <w:tabs>
                <w:tab w:val="left" w:pos="1525"/>
                <w:tab w:val="left" w:pos="2941"/>
                <w:tab w:val="left" w:pos="3649"/>
              </w:tabs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Recurso:</w:t>
            </w:r>
            <w:r w:rsidRPr="00E03476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3476">
              <w:rPr>
                <w:b/>
                <w:sz w:val="24"/>
                <w:szCs w:val="24"/>
              </w:rPr>
              <w:t>(</w:t>
            </w:r>
            <w:r w:rsidRPr="00E03476">
              <w:rPr>
                <w:b/>
                <w:sz w:val="24"/>
                <w:szCs w:val="24"/>
              </w:rPr>
              <w:tab/>
              <w:t>)</w:t>
            </w:r>
            <w:r w:rsidRPr="00E0347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3476">
              <w:rPr>
                <w:b/>
                <w:sz w:val="24"/>
                <w:szCs w:val="24"/>
              </w:rPr>
              <w:t>Deferido</w:t>
            </w:r>
            <w:r w:rsidRPr="00E03476">
              <w:rPr>
                <w:b/>
                <w:sz w:val="24"/>
                <w:szCs w:val="24"/>
              </w:rPr>
              <w:tab/>
              <w:t>(</w:t>
            </w:r>
            <w:r w:rsidRPr="00E03476">
              <w:rPr>
                <w:b/>
                <w:sz w:val="24"/>
                <w:szCs w:val="24"/>
              </w:rPr>
              <w:tab/>
              <w:t>)</w:t>
            </w:r>
            <w:r w:rsidRPr="00E03476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3476">
              <w:rPr>
                <w:b/>
                <w:sz w:val="24"/>
                <w:szCs w:val="24"/>
              </w:rPr>
              <w:t>Indeferido</w:t>
            </w:r>
          </w:p>
        </w:tc>
      </w:tr>
    </w:tbl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0432A1" w:rsidP="00E03476">
      <w:pPr>
        <w:spacing w:line="360" w:lineRule="auto"/>
        <w:ind w:left="1694" w:right="1624"/>
        <w:jc w:val="both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ANEXO VI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FB7E1E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sz w:val="24"/>
          <w:szCs w:val="24"/>
        </w:rPr>
        <w:pict>
          <v:line id="_x0000_s1035" style="position:absolute;left:0;text-align:left;z-index:251692032;mso-position-horizontal-relative:page" from="80.1pt,20.25pt" to="80.1pt,88.5pt">
            <w10:wrap anchorx="page"/>
          </v:line>
        </w:pict>
      </w:r>
      <w:r w:rsidRPr="00E03476">
        <w:rPr>
          <w:sz w:val="24"/>
          <w:szCs w:val="24"/>
        </w:rPr>
        <w:pict>
          <v:line id="_x0000_s1034" style="position:absolute;left:0;text-align:left;z-index:251693056;mso-position-horizontal-relative:page" from="533.7pt,20.25pt" to="533.7pt,88.5pt">
            <w10:wrap anchorx="page"/>
          </v:line>
        </w:pict>
      </w:r>
      <w:bookmarkStart w:id="3" w:name="RELATÓRIO_DE_DESPESAS_E_DE_PRESTAÇÃO_DE_"/>
      <w:bookmarkEnd w:id="3"/>
      <w:r w:rsidR="000432A1" w:rsidRPr="00E03476">
        <w:rPr>
          <w:b/>
          <w:sz w:val="24"/>
          <w:szCs w:val="24"/>
        </w:rPr>
        <w:t>RELATÓRIO DE DESPESAS E DE PRESTAÇÃO DE CONTAS</w:t>
      </w:r>
    </w:p>
    <w:p w:rsidR="005D3584" w:rsidRPr="00E03476" w:rsidRDefault="00FB7E1E" w:rsidP="00E03476">
      <w:pPr>
        <w:pStyle w:val="Corpodetexto"/>
        <w:spacing w:line="360" w:lineRule="auto"/>
        <w:jc w:val="both"/>
        <w:rPr>
          <w:b/>
        </w:rPr>
      </w:pPr>
      <w:r w:rsidRPr="00E03476">
        <w:pict>
          <v:shape id="_x0000_s1033" type="#_x0000_t202" style="position:absolute;left:0;text-align:left;margin-left:85.6pt;margin-top:22.75pt;width:39.5pt;height:28.4pt;z-index:-251627520;mso-wrap-distance-left:0;mso-wrap-distance-right:0;mso-position-horizontal-relative:page" filled="f" stroked="f">
            <v:textbox style="mso-next-textbox:#_x0000_s1033" inset="0,0,0,0">
              <w:txbxContent>
                <w:p w:rsidR="00015FAF" w:rsidRDefault="00015FAF">
                  <w:pPr>
                    <w:spacing w:line="221" w:lineRule="exac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Edital</w:t>
                  </w:r>
                </w:p>
                <w:p w:rsidR="00015FAF" w:rsidRDefault="00015FAF">
                  <w:pPr>
                    <w:spacing w:before="116"/>
                    <w:rPr>
                      <w:b/>
                      <w:sz w:val="20"/>
                    </w:rPr>
                  </w:pPr>
                  <w:r>
                    <w:rPr>
                      <w:b/>
                      <w:w w:val="95"/>
                      <w:sz w:val="20"/>
                    </w:rPr>
                    <w:t>001/2020:</w:t>
                  </w:r>
                </w:p>
              </w:txbxContent>
            </v:textbox>
            <w10:wrap type="topAndBottom" anchorx="page"/>
          </v:shape>
        </w:pict>
      </w:r>
      <w:r w:rsidRPr="00E03476">
        <w:pict>
          <v:shape id="_x0000_s1032" type="#_x0000_t202" style="position:absolute;left:0;text-align:left;margin-left:150.25pt;margin-top:22.75pt;width:9.9pt;height:11.1pt;z-index:-251626496;mso-wrap-distance-left:0;mso-wrap-distance-right:0;mso-position-horizontal-relative:page" filled="f" stroked="f">
            <v:textbox style="mso-next-textbox:#_x0000_s1032" inset="0,0,0,0">
              <w:txbxContent>
                <w:p w:rsidR="00015FAF" w:rsidRDefault="00015FAF">
                  <w:pPr>
                    <w:spacing w:line="221" w:lineRule="exac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nº</w:t>
                  </w:r>
                </w:p>
              </w:txbxContent>
            </v:textbox>
            <w10:wrap type="topAndBottom" anchorx="page"/>
          </v:shape>
        </w:pict>
      </w:r>
      <w:r w:rsidRPr="00E03476">
        <w:pict>
          <v:shape id="_x0000_s1031" type="#_x0000_t202" style="position:absolute;left:0;text-align:left;margin-left:164.35pt;margin-top:9.5pt;width:369pt;height:66.75pt;z-index:-251625472;mso-wrap-distance-left:0;mso-wrap-distance-right:0;mso-position-horizontal-relative:page" filled="f" stroked="f">
            <v:textbox style="mso-next-textbox:#_x0000_s1031" inset="0,0,0,0">
              <w:txbxContent>
                <w:p w:rsidR="00015FAF" w:rsidRDefault="00015FAF">
                  <w:pPr>
                    <w:spacing w:before="65" w:line="360" w:lineRule="auto"/>
                    <w:ind w:left="111" w:right="106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EDITAL </w:t>
                  </w:r>
                  <w:r>
                    <w:rPr>
                      <w:sz w:val="20"/>
                    </w:rPr>
                    <w:t>DE CHAMAMENTO PÚBLICO PARA MANUTENÇÃO DE ESPAÇOS ARTÍSTICOS E CULTURAIS, MICROEMPRESAS E PEQUENAS EMPRESAS CULTURAIS, COOPERATIVAS, INSTITUIÇÕES E ORGANIZAÇÕES CULTURAIS</w:t>
                  </w:r>
                </w:p>
                <w:p w:rsidR="00015FAF" w:rsidRDefault="00015FAF">
                  <w:pPr>
                    <w:spacing w:before="4"/>
                    <w:ind w:left="111"/>
                    <w:rPr>
                      <w:sz w:val="20"/>
                    </w:rPr>
                  </w:pPr>
                  <w:r>
                    <w:rPr>
                      <w:sz w:val="20"/>
                    </w:rPr>
                    <w:t>COMUNITÁRIAS.</w:t>
                  </w:r>
                </w:p>
              </w:txbxContent>
            </v:textbox>
            <w10:wrap type="topAndBottom" anchorx="page"/>
          </v:shape>
        </w:pict>
      </w:r>
    </w:p>
    <w:p w:rsidR="005D3584" w:rsidRPr="00E03476" w:rsidRDefault="000432A1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IDENTIFICAÇÃO DO PROPONENTE RESPONSÁVEL PELO ESPAÇO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45"/>
        <w:gridCol w:w="3025"/>
        <w:gridCol w:w="1511"/>
        <w:gridCol w:w="339"/>
        <w:gridCol w:w="1055"/>
        <w:gridCol w:w="638"/>
      </w:tblGrid>
      <w:tr w:rsidR="005D3584" w:rsidRPr="00E03476">
        <w:trPr>
          <w:trHeight w:val="498"/>
        </w:trPr>
        <w:tc>
          <w:tcPr>
            <w:tcW w:w="2345" w:type="dxa"/>
            <w:tcBorders>
              <w:right w:val="nil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87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Nome:</w:t>
            </w:r>
          </w:p>
        </w:tc>
        <w:tc>
          <w:tcPr>
            <w:tcW w:w="6568" w:type="dxa"/>
            <w:gridSpan w:val="5"/>
            <w:tcBorders>
              <w:left w:val="nil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501"/>
        </w:trPr>
        <w:tc>
          <w:tcPr>
            <w:tcW w:w="2345" w:type="dxa"/>
            <w:tcBorders>
              <w:right w:val="nil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87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CPF ou CNPJ</w:t>
            </w:r>
          </w:p>
        </w:tc>
        <w:tc>
          <w:tcPr>
            <w:tcW w:w="6568" w:type="dxa"/>
            <w:gridSpan w:val="5"/>
            <w:tcBorders>
              <w:left w:val="nil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498"/>
        </w:trPr>
        <w:tc>
          <w:tcPr>
            <w:tcW w:w="2345" w:type="dxa"/>
            <w:tcBorders>
              <w:right w:val="nil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87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Endereço:</w:t>
            </w:r>
          </w:p>
        </w:tc>
        <w:tc>
          <w:tcPr>
            <w:tcW w:w="6568" w:type="dxa"/>
            <w:gridSpan w:val="5"/>
            <w:tcBorders>
              <w:left w:val="nil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502"/>
        </w:trPr>
        <w:tc>
          <w:tcPr>
            <w:tcW w:w="2345" w:type="dxa"/>
            <w:tcBorders>
              <w:right w:val="nil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87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E-mail:</w:t>
            </w:r>
          </w:p>
        </w:tc>
        <w:tc>
          <w:tcPr>
            <w:tcW w:w="6568" w:type="dxa"/>
            <w:gridSpan w:val="5"/>
            <w:tcBorders>
              <w:left w:val="nil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499"/>
        </w:trPr>
        <w:tc>
          <w:tcPr>
            <w:tcW w:w="2345" w:type="dxa"/>
            <w:tcBorders>
              <w:right w:val="nil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87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Telefone:</w:t>
            </w:r>
          </w:p>
        </w:tc>
        <w:tc>
          <w:tcPr>
            <w:tcW w:w="6568" w:type="dxa"/>
            <w:gridSpan w:val="5"/>
            <w:tcBorders>
              <w:left w:val="nil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454"/>
        </w:trPr>
        <w:tc>
          <w:tcPr>
            <w:tcW w:w="8913" w:type="dxa"/>
            <w:gridSpan w:val="6"/>
            <w:tcBorders>
              <w:bottom w:val="single" w:sz="8" w:space="0" w:color="000000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87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DESCRIÇÃO DE DESPESAS RELACIONADAS EXCLUSIVAMENTE AO ESPAÇO</w:t>
            </w:r>
          </w:p>
        </w:tc>
      </w:tr>
      <w:tr w:rsidR="005D3584" w:rsidRPr="00E03476">
        <w:trPr>
          <w:trHeight w:val="1064"/>
        </w:trPr>
        <w:tc>
          <w:tcPr>
            <w:tcW w:w="722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 xml:space="preserve">ATENÇÂO! Despesas exclusivamente </w:t>
            </w:r>
            <w:r w:rsidRPr="00E03476">
              <w:rPr>
                <w:sz w:val="24"/>
                <w:szCs w:val="24"/>
              </w:rPr>
              <w:t>relativas à manutenção da atividade cultural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do endereço do espaço subsidiado. Todos os itens descritos devem apresentar documentação comprobatória.</w:t>
            </w:r>
          </w:p>
        </w:tc>
        <w:tc>
          <w:tcPr>
            <w:tcW w:w="105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 xml:space="preserve">VALOR </w:t>
            </w:r>
            <w:r w:rsidRPr="00E03476">
              <w:rPr>
                <w:b/>
                <w:w w:val="90"/>
                <w:sz w:val="24"/>
                <w:szCs w:val="24"/>
              </w:rPr>
              <w:t>MENSAL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R$)</w:t>
            </w:r>
          </w:p>
        </w:tc>
        <w:tc>
          <w:tcPr>
            <w:tcW w:w="638" w:type="dxa"/>
            <w:tcBorders>
              <w:top w:val="single" w:sz="8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  <w:p w:rsidR="005D3584" w:rsidRPr="00E03476" w:rsidRDefault="000432A1" w:rsidP="00E03476">
            <w:pPr>
              <w:pStyle w:val="TableParagraph"/>
              <w:spacing w:line="360" w:lineRule="auto"/>
              <w:ind w:left="152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(EM</w:t>
            </w:r>
          </w:p>
        </w:tc>
      </w:tr>
      <w:tr w:rsidR="005D3584" w:rsidRPr="00E03476">
        <w:trPr>
          <w:trHeight w:val="382"/>
        </w:trPr>
        <w:tc>
          <w:tcPr>
            <w:tcW w:w="72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ÁGUA/ESGOTO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381"/>
        </w:trPr>
        <w:tc>
          <w:tcPr>
            <w:tcW w:w="72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ENERGIA ELÉTRICA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382"/>
        </w:trPr>
        <w:tc>
          <w:tcPr>
            <w:tcW w:w="72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TELEFONE (FIXO + CELULARES)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381"/>
        </w:trPr>
        <w:tc>
          <w:tcPr>
            <w:tcW w:w="72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INTERNET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383"/>
        </w:trPr>
        <w:tc>
          <w:tcPr>
            <w:tcW w:w="72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ALUGUEL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382"/>
        </w:trPr>
        <w:tc>
          <w:tcPr>
            <w:tcW w:w="72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CONDOMÍNIO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715"/>
        </w:trPr>
        <w:tc>
          <w:tcPr>
            <w:tcW w:w="72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FUNCIONÁRIOS DEVIDAMENTE REGISTRADOS NA CLT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(Consolidação das leis do trabalho)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646"/>
        </w:trPr>
        <w:tc>
          <w:tcPr>
            <w:tcW w:w="72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FINANCIAMENTO IMÓVEL PARA USO EXCLUSIVO DAS ATIVIDADES DO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lastRenderedPageBreak/>
              <w:t>ESPAÇO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649"/>
        </w:trPr>
        <w:tc>
          <w:tcPr>
            <w:tcW w:w="72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lastRenderedPageBreak/>
              <w:t>FINANCIAMENTO VEÍCULO PARA USO EXCLUSIVO DAS ATIVIDADES DO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ESPAÇO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694"/>
        </w:trPr>
        <w:tc>
          <w:tcPr>
            <w:tcW w:w="53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FINANCIAMENTO DE EQUIPAMENTOS E INSUMOS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MANUTENÇÃO DAS ATIVIDADES DO ESPAÇO</w:t>
            </w:r>
          </w:p>
        </w:tc>
        <w:tc>
          <w:tcPr>
            <w:tcW w:w="15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91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NECESSÁRIOS</w:t>
            </w:r>
          </w:p>
        </w:tc>
        <w:tc>
          <w:tcPr>
            <w:tcW w:w="33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91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À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380"/>
        </w:trPr>
        <w:tc>
          <w:tcPr>
            <w:tcW w:w="72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IPTU</w:t>
            </w:r>
          </w:p>
        </w:tc>
        <w:tc>
          <w:tcPr>
            <w:tcW w:w="1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7220"/>
        <w:gridCol w:w="1694"/>
      </w:tblGrid>
      <w:tr w:rsidR="005D3584" w:rsidRPr="00E03476">
        <w:trPr>
          <w:trHeight w:val="695"/>
        </w:trPr>
        <w:tc>
          <w:tcPr>
            <w:tcW w:w="7220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OUTRAS DESPESAS RELATIVAS À MANUTENÇÃO DA ATIVIDADE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CULTURAL DO BENEFICIÁRIO, ESPECIFICAR:</w:t>
            </w:r>
          </w:p>
        </w:tc>
        <w:tc>
          <w:tcPr>
            <w:tcW w:w="1694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730"/>
        </w:trPr>
        <w:tc>
          <w:tcPr>
            <w:tcW w:w="7220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TOTAL – preencher com o valor total em REAIS.</w:t>
            </w:r>
          </w:p>
        </w:tc>
        <w:tc>
          <w:tcPr>
            <w:tcW w:w="1694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R$</w:t>
            </w:r>
          </w:p>
        </w:tc>
      </w:tr>
    </w:tbl>
    <w:p w:rsidR="005D3584" w:rsidRPr="00E03476" w:rsidRDefault="000432A1" w:rsidP="00E03476">
      <w:pPr>
        <w:spacing w:line="360" w:lineRule="auto"/>
        <w:ind w:left="224"/>
        <w:jc w:val="both"/>
        <w:rPr>
          <w:sz w:val="24"/>
          <w:szCs w:val="24"/>
        </w:rPr>
      </w:pPr>
      <w:r w:rsidRPr="00E03476">
        <w:rPr>
          <w:b/>
          <w:sz w:val="24"/>
          <w:szCs w:val="24"/>
        </w:rPr>
        <w:t xml:space="preserve">ATENÇAO! </w:t>
      </w:r>
      <w:r w:rsidRPr="00E03476">
        <w:rPr>
          <w:sz w:val="24"/>
          <w:szCs w:val="24"/>
        </w:rPr>
        <w:t>Anexar comprovante de pagamento atualizado dos valores informados na tabela acima.</w:t>
      </w:r>
    </w:p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5D3584" w:rsidP="00E03476">
      <w:pPr>
        <w:pStyle w:val="Corpodetexto"/>
        <w:spacing w:line="360" w:lineRule="auto"/>
        <w:jc w:val="both"/>
      </w:pPr>
    </w:p>
    <w:p w:rsidR="005D3584" w:rsidRPr="00E03476" w:rsidRDefault="000432A1" w:rsidP="00E03476">
      <w:pPr>
        <w:pStyle w:val="Heading1"/>
        <w:spacing w:line="360" w:lineRule="auto"/>
        <w:ind w:left="1694" w:right="1624"/>
        <w:jc w:val="both"/>
        <w:outlineLvl w:val="9"/>
      </w:pPr>
      <w:r w:rsidRPr="00E03476">
        <w:t>ANEXO VII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0432A1" w:rsidP="00E03476">
      <w:pPr>
        <w:spacing w:line="360" w:lineRule="auto"/>
        <w:ind w:left="1694" w:right="1625"/>
        <w:jc w:val="both"/>
        <w:rPr>
          <w:b/>
          <w:sz w:val="24"/>
          <w:szCs w:val="24"/>
        </w:rPr>
      </w:pPr>
      <w:bookmarkStart w:id="4" w:name="FORMULÁRIO_RECURSOS_“Espaços_Culturais”"/>
      <w:bookmarkEnd w:id="4"/>
      <w:r w:rsidRPr="00E03476">
        <w:rPr>
          <w:b/>
          <w:sz w:val="24"/>
          <w:szCs w:val="24"/>
        </w:rPr>
        <w:t>FORMULÁRIO RECURSOS “Espaços Culturais”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62"/>
        <w:gridCol w:w="3610"/>
      </w:tblGrid>
      <w:tr w:rsidR="005D3584" w:rsidRPr="00E03476">
        <w:trPr>
          <w:trHeight w:val="372"/>
        </w:trPr>
        <w:tc>
          <w:tcPr>
            <w:tcW w:w="5462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Nº de inscrição (conforme lista de habilitados)</w:t>
            </w:r>
          </w:p>
        </w:tc>
        <w:tc>
          <w:tcPr>
            <w:tcW w:w="3610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372"/>
        </w:trPr>
        <w:tc>
          <w:tcPr>
            <w:tcW w:w="5462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Nome do proponente</w:t>
            </w:r>
          </w:p>
        </w:tc>
        <w:tc>
          <w:tcPr>
            <w:tcW w:w="3610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371"/>
        </w:trPr>
        <w:tc>
          <w:tcPr>
            <w:tcW w:w="5462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E-mail</w:t>
            </w:r>
          </w:p>
        </w:tc>
        <w:tc>
          <w:tcPr>
            <w:tcW w:w="3610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374"/>
        </w:trPr>
        <w:tc>
          <w:tcPr>
            <w:tcW w:w="5462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Telefone</w:t>
            </w:r>
          </w:p>
        </w:tc>
        <w:tc>
          <w:tcPr>
            <w:tcW w:w="3610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>
        <w:trPr>
          <w:trHeight w:val="4972"/>
        </w:trPr>
        <w:tc>
          <w:tcPr>
            <w:tcW w:w="9072" w:type="dxa"/>
            <w:gridSpan w:val="2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Apresentação do recurso (justificativa)</w:t>
            </w:r>
          </w:p>
        </w:tc>
      </w:tr>
      <w:tr w:rsidR="005D3584" w:rsidRPr="00E03476">
        <w:trPr>
          <w:trHeight w:val="1523"/>
        </w:trPr>
        <w:tc>
          <w:tcPr>
            <w:tcW w:w="9072" w:type="dxa"/>
            <w:gridSpan w:val="2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 w:right="5805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Data e assinatura do proponente Local: Data: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Assinatura:</w:t>
            </w:r>
          </w:p>
        </w:tc>
      </w:tr>
      <w:tr w:rsidR="005D3584" w:rsidRPr="00E03476">
        <w:trPr>
          <w:trHeight w:val="1138"/>
        </w:trPr>
        <w:tc>
          <w:tcPr>
            <w:tcW w:w="9072" w:type="dxa"/>
            <w:gridSpan w:val="2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NÃO PREENCHER – para uso do Comitê Gestor de Avaliação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N° inscrição:</w:t>
            </w:r>
          </w:p>
          <w:p w:rsidR="005D3584" w:rsidRPr="00E03476" w:rsidRDefault="000432A1" w:rsidP="00E03476">
            <w:pPr>
              <w:pStyle w:val="TableParagraph"/>
              <w:tabs>
                <w:tab w:val="left" w:pos="1525"/>
                <w:tab w:val="left" w:pos="2941"/>
                <w:tab w:val="left" w:pos="3649"/>
              </w:tabs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Recurso:</w:t>
            </w:r>
            <w:r w:rsidRPr="00E03476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3476">
              <w:rPr>
                <w:b/>
                <w:sz w:val="24"/>
                <w:szCs w:val="24"/>
              </w:rPr>
              <w:t>(</w:t>
            </w:r>
            <w:r w:rsidRPr="00E03476">
              <w:rPr>
                <w:b/>
                <w:sz w:val="24"/>
                <w:szCs w:val="24"/>
              </w:rPr>
              <w:tab/>
              <w:t>)</w:t>
            </w:r>
            <w:r w:rsidRPr="00E03476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03476">
              <w:rPr>
                <w:b/>
                <w:sz w:val="24"/>
                <w:szCs w:val="24"/>
              </w:rPr>
              <w:t>Deferido</w:t>
            </w:r>
            <w:r w:rsidRPr="00E03476">
              <w:rPr>
                <w:b/>
                <w:sz w:val="24"/>
                <w:szCs w:val="24"/>
              </w:rPr>
              <w:tab/>
              <w:t>(</w:t>
            </w:r>
            <w:r w:rsidRPr="00E03476">
              <w:rPr>
                <w:b/>
                <w:sz w:val="24"/>
                <w:szCs w:val="24"/>
              </w:rPr>
              <w:tab/>
              <w:t>)</w:t>
            </w:r>
            <w:r w:rsidRPr="00E03476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03476">
              <w:rPr>
                <w:b/>
                <w:sz w:val="24"/>
                <w:szCs w:val="24"/>
              </w:rPr>
              <w:t>Indeferido</w:t>
            </w:r>
          </w:p>
        </w:tc>
      </w:tr>
    </w:tbl>
    <w:p w:rsidR="005D3584" w:rsidRPr="00E03476" w:rsidRDefault="005D3584" w:rsidP="00E03476">
      <w:pPr>
        <w:spacing w:line="360" w:lineRule="auto"/>
        <w:jc w:val="both"/>
        <w:rPr>
          <w:sz w:val="24"/>
          <w:szCs w:val="24"/>
        </w:rPr>
        <w:sectPr w:rsidR="005D3584" w:rsidRPr="00E03476">
          <w:pgSz w:w="11910" w:h="16840"/>
          <w:pgMar w:top="1580" w:right="980" w:bottom="280" w:left="1480" w:header="720" w:footer="720" w:gutter="0"/>
          <w:cols w:space="720"/>
        </w:sect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0432A1" w:rsidP="00E03476">
      <w:pPr>
        <w:pStyle w:val="Heading1"/>
        <w:spacing w:line="360" w:lineRule="auto"/>
        <w:ind w:left="1694" w:right="1622"/>
        <w:jc w:val="both"/>
        <w:outlineLvl w:val="9"/>
      </w:pPr>
      <w:r w:rsidRPr="00E03476">
        <w:t>ANEXO VIII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p w:rsidR="005D3584" w:rsidRPr="00E03476" w:rsidRDefault="00FB7E1E" w:rsidP="00E03476">
      <w:pPr>
        <w:spacing w:line="360" w:lineRule="auto"/>
        <w:ind w:left="884" w:right="815"/>
        <w:jc w:val="both"/>
        <w:rPr>
          <w:b/>
          <w:sz w:val="24"/>
          <w:szCs w:val="24"/>
        </w:rPr>
      </w:pPr>
      <w:r w:rsidRPr="00E03476">
        <w:rPr>
          <w:sz w:val="24"/>
          <w:szCs w:val="24"/>
        </w:rPr>
        <w:pict>
          <v:line id="_x0000_s1030" style="position:absolute;left:0;text-align:left;z-index:251697152;mso-position-horizontal-relative:page" from="80.1pt,20.15pt" to="80.1pt,88.5pt">
            <w10:wrap anchorx="page"/>
          </v:line>
        </w:pict>
      </w:r>
      <w:r w:rsidRPr="00E03476">
        <w:rPr>
          <w:sz w:val="24"/>
          <w:szCs w:val="24"/>
        </w:rPr>
        <w:pict>
          <v:line id="_x0000_s1029" style="position:absolute;left:0;text-align:left;z-index:251698176;mso-position-horizontal-relative:page" from="533.7pt,20.15pt" to="533.7pt,88.5pt">
            <w10:wrap anchorx="page"/>
          </v:line>
        </w:pict>
      </w:r>
      <w:r w:rsidR="000432A1" w:rsidRPr="00E03476">
        <w:rPr>
          <w:b/>
          <w:sz w:val="24"/>
          <w:szCs w:val="24"/>
        </w:rPr>
        <w:t>RELATÓRIO DE PRESTAÇÃO DE CONTAS DO RECURSO RECEBIDO</w:t>
      </w:r>
    </w:p>
    <w:p w:rsidR="005D3584" w:rsidRPr="00E03476" w:rsidRDefault="00FB7E1E" w:rsidP="00E03476">
      <w:pPr>
        <w:pStyle w:val="Corpodetexto"/>
        <w:spacing w:line="360" w:lineRule="auto"/>
        <w:jc w:val="both"/>
        <w:rPr>
          <w:b/>
        </w:rPr>
      </w:pPr>
      <w:r w:rsidRPr="00E03476">
        <w:pict>
          <v:shape id="_x0000_s1028" type="#_x0000_t202" style="position:absolute;left:0;text-align:left;margin-left:85.6pt;margin-top:18.55pt;width:39.5pt;height:28.4pt;z-index:-251622400;mso-wrap-distance-left:0;mso-wrap-distance-right:0;mso-position-horizontal-relative:page" filled="f" stroked="f">
            <v:textbox style="mso-next-textbox:#_x0000_s1028" inset="0,0,0,0">
              <w:txbxContent>
                <w:p w:rsidR="00015FAF" w:rsidRDefault="00015FAF">
                  <w:pPr>
                    <w:spacing w:line="221" w:lineRule="exac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Edital</w:t>
                  </w:r>
                </w:p>
                <w:p w:rsidR="00015FAF" w:rsidRDefault="00015FAF">
                  <w:pPr>
                    <w:spacing w:before="116"/>
                    <w:rPr>
                      <w:b/>
                      <w:sz w:val="20"/>
                    </w:rPr>
                  </w:pPr>
                  <w:r>
                    <w:rPr>
                      <w:b/>
                      <w:w w:val="95"/>
                      <w:sz w:val="20"/>
                    </w:rPr>
                    <w:t>001/2020:</w:t>
                  </w:r>
                </w:p>
              </w:txbxContent>
            </v:textbox>
            <w10:wrap type="topAndBottom" anchorx="page"/>
          </v:shape>
        </w:pict>
      </w:r>
      <w:r w:rsidRPr="00E03476">
        <w:pict>
          <v:shape id="_x0000_s1027" type="#_x0000_t202" style="position:absolute;left:0;text-align:left;margin-left:150.25pt;margin-top:18.55pt;width:9.9pt;height:11.1pt;z-index:-251621376;mso-wrap-distance-left:0;mso-wrap-distance-right:0;mso-position-horizontal-relative:page" filled="f" stroked="f">
            <v:textbox style="mso-next-textbox:#_x0000_s1027" inset="0,0,0,0">
              <w:txbxContent>
                <w:p w:rsidR="00015FAF" w:rsidRDefault="00015FAF">
                  <w:pPr>
                    <w:spacing w:line="221" w:lineRule="exac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nº</w:t>
                  </w:r>
                </w:p>
              </w:txbxContent>
            </v:textbox>
            <w10:wrap type="topAndBottom" anchorx="page"/>
          </v:shape>
        </w:pict>
      </w:r>
      <w:r w:rsidRPr="00E03476">
        <w:pict>
          <v:shape id="_x0000_s1026" type="#_x0000_t202" style="position:absolute;left:0;text-align:left;margin-left:164.35pt;margin-top:9.4pt;width:369pt;height:66.85pt;z-index:-251620352;mso-wrap-distance-left:0;mso-wrap-distance-right:0;mso-position-horizontal-relative:page" filled="f" stroked="f">
            <v:textbox style="mso-next-textbox:#_x0000_s1026" inset="0,0,0,0">
              <w:txbxContent>
                <w:p w:rsidR="00015FAF" w:rsidRDefault="00015FAF">
                  <w:pPr>
                    <w:spacing w:before="67" w:line="360" w:lineRule="auto"/>
                    <w:ind w:left="111" w:right="104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EDITAL </w:t>
                  </w:r>
                  <w:r>
                    <w:rPr>
                      <w:sz w:val="20"/>
                    </w:rPr>
                    <w:t>DE CHAMAMENTO PÚBLICO PARA MANUTENÇÃO DE ESPAÇOS ARTÍSTICOS E CULTURAIS, MICROEMPRESAS E PEQUENAS EMPRESAS CULTURAIS,COOPERATIVAS, INSTITUIÇÕES E ORGANIZAÇÕES CULTURAIS</w:t>
                  </w:r>
                </w:p>
                <w:p w:rsidR="00015FAF" w:rsidRDefault="00015FAF">
                  <w:pPr>
                    <w:spacing w:before="4"/>
                    <w:ind w:left="111"/>
                    <w:rPr>
                      <w:sz w:val="20"/>
                    </w:rPr>
                  </w:pPr>
                  <w:r>
                    <w:rPr>
                      <w:sz w:val="20"/>
                    </w:rPr>
                    <w:t>COMUNITÁRIAS.</w:t>
                  </w:r>
                </w:p>
              </w:txbxContent>
            </v:textbox>
            <w10:wrap type="topAndBottom" anchorx="page"/>
          </v:shape>
        </w:pict>
      </w:r>
    </w:p>
    <w:p w:rsidR="005D3584" w:rsidRPr="00E03476" w:rsidRDefault="000432A1" w:rsidP="00E03476">
      <w:pPr>
        <w:spacing w:line="360" w:lineRule="auto"/>
        <w:ind w:left="224"/>
        <w:jc w:val="both"/>
        <w:rPr>
          <w:b/>
          <w:sz w:val="24"/>
          <w:szCs w:val="24"/>
        </w:rPr>
      </w:pPr>
      <w:r w:rsidRPr="00E03476">
        <w:rPr>
          <w:b/>
          <w:sz w:val="24"/>
          <w:szCs w:val="24"/>
        </w:rPr>
        <w:t>IDENTIFICAÇÃO DO PROPONENTE RESPONSÁVEL PELO ESPAÇO</w:t>
      </w:r>
    </w:p>
    <w:p w:rsidR="005D3584" w:rsidRPr="00E03476" w:rsidRDefault="005D3584" w:rsidP="00E03476">
      <w:pPr>
        <w:pStyle w:val="Corpodetexto"/>
        <w:spacing w:line="360" w:lineRule="auto"/>
        <w:jc w:val="both"/>
        <w:rPr>
          <w:b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3"/>
        <w:gridCol w:w="2469"/>
        <w:gridCol w:w="5007"/>
        <w:gridCol w:w="1570"/>
      </w:tblGrid>
      <w:tr w:rsidR="005D3584" w:rsidRPr="00E03476" w:rsidTr="00DC00FD">
        <w:trPr>
          <w:trHeight w:val="501"/>
        </w:trPr>
        <w:tc>
          <w:tcPr>
            <w:tcW w:w="2482" w:type="dxa"/>
            <w:gridSpan w:val="2"/>
            <w:tcBorders>
              <w:right w:val="nil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01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Nome:</w:t>
            </w:r>
          </w:p>
        </w:tc>
        <w:tc>
          <w:tcPr>
            <w:tcW w:w="6577" w:type="dxa"/>
            <w:gridSpan w:val="2"/>
            <w:tcBorders>
              <w:left w:val="nil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498"/>
        </w:trPr>
        <w:tc>
          <w:tcPr>
            <w:tcW w:w="2482" w:type="dxa"/>
            <w:gridSpan w:val="2"/>
            <w:tcBorders>
              <w:right w:val="nil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01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CPF ou CNPJ</w:t>
            </w:r>
          </w:p>
        </w:tc>
        <w:tc>
          <w:tcPr>
            <w:tcW w:w="6577" w:type="dxa"/>
            <w:gridSpan w:val="2"/>
            <w:tcBorders>
              <w:left w:val="nil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502"/>
        </w:trPr>
        <w:tc>
          <w:tcPr>
            <w:tcW w:w="2482" w:type="dxa"/>
            <w:gridSpan w:val="2"/>
            <w:tcBorders>
              <w:right w:val="nil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01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Endereço:</w:t>
            </w:r>
          </w:p>
        </w:tc>
        <w:tc>
          <w:tcPr>
            <w:tcW w:w="6577" w:type="dxa"/>
            <w:gridSpan w:val="2"/>
            <w:tcBorders>
              <w:left w:val="nil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501"/>
        </w:trPr>
        <w:tc>
          <w:tcPr>
            <w:tcW w:w="2482" w:type="dxa"/>
            <w:gridSpan w:val="2"/>
            <w:tcBorders>
              <w:right w:val="nil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01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Email:</w:t>
            </w:r>
          </w:p>
        </w:tc>
        <w:tc>
          <w:tcPr>
            <w:tcW w:w="6577" w:type="dxa"/>
            <w:gridSpan w:val="2"/>
            <w:tcBorders>
              <w:left w:val="nil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498"/>
        </w:trPr>
        <w:tc>
          <w:tcPr>
            <w:tcW w:w="2482" w:type="dxa"/>
            <w:gridSpan w:val="2"/>
            <w:tcBorders>
              <w:right w:val="nil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01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Telefone:</w:t>
            </w:r>
          </w:p>
        </w:tc>
        <w:tc>
          <w:tcPr>
            <w:tcW w:w="6577" w:type="dxa"/>
            <w:gridSpan w:val="2"/>
            <w:tcBorders>
              <w:left w:val="nil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779"/>
        </w:trPr>
        <w:tc>
          <w:tcPr>
            <w:tcW w:w="2482" w:type="dxa"/>
            <w:gridSpan w:val="2"/>
            <w:tcBorders>
              <w:right w:val="nil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01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Data do recebimento</w:t>
            </w:r>
          </w:p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  <w:p w:rsidR="005D3584" w:rsidRPr="00E03476" w:rsidRDefault="000432A1" w:rsidP="00E03476">
            <w:pPr>
              <w:pStyle w:val="TableParagraph"/>
              <w:spacing w:line="360" w:lineRule="auto"/>
              <w:ind w:left="101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da última parcela:</w:t>
            </w:r>
          </w:p>
        </w:tc>
        <w:tc>
          <w:tcPr>
            <w:tcW w:w="6577" w:type="dxa"/>
            <w:gridSpan w:val="2"/>
            <w:tcBorders>
              <w:left w:val="nil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454"/>
        </w:trPr>
        <w:tc>
          <w:tcPr>
            <w:tcW w:w="9059" w:type="dxa"/>
            <w:gridSpan w:val="4"/>
            <w:tcBorders>
              <w:bottom w:val="single" w:sz="8" w:space="0" w:color="000000"/>
            </w:tcBorders>
            <w:shd w:val="clear" w:color="auto" w:fill="F0F0F0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01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DESCRIÇÃO DE DESPESAS RELACIONADAS EXCLUSIVAMENTE AO ESPAÇO</w:t>
            </w:r>
          </w:p>
        </w:tc>
      </w:tr>
      <w:tr w:rsidR="005D3584" w:rsidRPr="00E03476" w:rsidTr="00DC00FD">
        <w:trPr>
          <w:trHeight w:val="1112"/>
        </w:trPr>
        <w:tc>
          <w:tcPr>
            <w:tcW w:w="7489" w:type="dxa"/>
            <w:gridSpan w:val="3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28" w:right="287"/>
              <w:jc w:val="both"/>
              <w:rPr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 xml:space="preserve">ATENÇÂO! Despesas exclusivamente </w:t>
            </w:r>
            <w:r w:rsidRPr="00E03476">
              <w:rPr>
                <w:sz w:val="24"/>
                <w:szCs w:val="24"/>
              </w:rPr>
              <w:t>relativas à manutenção da atividade cultural do Endereço do espaço subsidiado.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5" w:right="574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VALOR MENSAL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5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(EM R$)</w:t>
            </w:r>
          </w:p>
        </w:tc>
      </w:tr>
      <w:tr w:rsidR="005D3584" w:rsidRPr="00E03476" w:rsidTr="00DC00FD">
        <w:trPr>
          <w:trHeight w:val="411"/>
        </w:trPr>
        <w:tc>
          <w:tcPr>
            <w:tcW w:w="74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ÁGUA/ESGOTO</w:t>
            </w:r>
          </w:p>
        </w:tc>
        <w:tc>
          <w:tcPr>
            <w:tcW w:w="1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381"/>
        </w:trPr>
        <w:tc>
          <w:tcPr>
            <w:tcW w:w="74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ENERGIA ELÉTRICA</w:t>
            </w:r>
          </w:p>
        </w:tc>
        <w:tc>
          <w:tcPr>
            <w:tcW w:w="1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382"/>
        </w:trPr>
        <w:tc>
          <w:tcPr>
            <w:tcW w:w="74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TELEFONE (FIXO + CELULARES)</w:t>
            </w:r>
          </w:p>
        </w:tc>
        <w:tc>
          <w:tcPr>
            <w:tcW w:w="1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381"/>
        </w:trPr>
        <w:tc>
          <w:tcPr>
            <w:tcW w:w="74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INTERNET</w:t>
            </w:r>
          </w:p>
        </w:tc>
        <w:tc>
          <w:tcPr>
            <w:tcW w:w="1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381"/>
        </w:trPr>
        <w:tc>
          <w:tcPr>
            <w:tcW w:w="74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ALUGUEL</w:t>
            </w:r>
          </w:p>
        </w:tc>
        <w:tc>
          <w:tcPr>
            <w:tcW w:w="1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380"/>
        </w:trPr>
        <w:tc>
          <w:tcPr>
            <w:tcW w:w="74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lastRenderedPageBreak/>
              <w:t>CONDOMÍNIO</w:t>
            </w:r>
          </w:p>
        </w:tc>
        <w:tc>
          <w:tcPr>
            <w:tcW w:w="1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695"/>
        </w:trPr>
        <w:tc>
          <w:tcPr>
            <w:tcW w:w="74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FUNCIONÁRIOS DEVIDAMENTE REGISTRADOS NA CLT (Consolidação das leis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do trabalho)</w:t>
            </w:r>
          </w:p>
        </w:tc>
        <w:tc>
          <w:tcPr>
            <w:tcW w:w="1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649"/>
        </w:trPr>
        <w:tc>
          <w:tcPr>
            <w:tcW w:w="74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FINANCIAMENTO IMÓVEL PARA USO EXCLUSIVO DAS ATIVIDADES DO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ESPAÇO</w:t>
            </w:r>
          </w:p>
        </w:tc>
        <w:tc>
          <w:tcPr>
            <w:tcW w:w="1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rPr>
          <w:trHeight w:val="647"/>
        </w:trPr>
        <w:tc>
          <w:tcPr>
            <w:tcW w:w="74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FINANCIAMENTO VEÍCULO PARA USO EXCLUSIVO DAS ATIVIDADES DO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28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ESPAÇO</w:t>
            </w:r>
          </w:p>
        </w:tc>
        <w:tc>
          <w:tcPr>
            <w:tcW w:w="1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gridBefore w:val="1"/>
          <w:wBefore w:w="13" w:type="dxa"/>
          <w:trHeight w:val="697"/>
        </w:trPr>
        <w:tc>
          <w:tcPr>
            <w:tcW w:w="7476" w:type="dxa"/>
            <w:gridSpan w:val="2"/>
          </w:tcPr>
          <w:p w:rsidR="005D3584" w:rsidRPr="00E03476" w:rsidRDefault="000432A1" w:rsidP="00E03476">
            <w:pPr>
              <w:pStyle w:val="TableParagraph"/>
              <w:tabs>
                <w:tab w:val="left" w:pos="1986"/>
                <w:tab w:val="left" w:pos="2462"/>
                <w:tab w:val="left" w:pos="4227"/>
                <w:tab w:val="left" w:pos="4559"/>
                <w:tab w:val="left" w:pos="5668"/>
                <w:tab w:val="left" w:pos="7223"/>
              </w:tabs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FINANCIAMENTO</w:t>
            </w:r>
            <w:r w:rsidRPr="00E03476">
              <w:rPr>
                <w:sz w:val="24"/>
                <w:szCs w:val="24"/>
              </w:rPr>
              <w:tab/>
              <w:t>DE</w:t>
            </w:r>
            <w:r w:rsidRPr="00E03476">
              <w:rPr>
                <w:sz w:val="24"/>
                <w:szCs w:val="24"/>
              </w:rPr>
              <w:tab/>
              <w:t>EQUIPAMENTOS</w:t>
            </w:r>
            <w:r w:rsidRPr="00E03476">
              <w:rPr>
                <w:sz w:val="24"/>
                <w:szCs w:val="24"/>
              </w:rPr>
              <w:tab/>
              <w:t>E</w:t>
            </w:r>
            <w:r w:rsidRPr="00E03476">
              <w:rPr>
                <w:sz w:val="24"/>
                <w:szCs w:val="24"/>
              </w:rPr>
              <w:tab/>
              <w:t>INSUMOS</w:t>
            </w:r>
            <w:r w:rsidRPr="00E03476">
              <w:rPr>
                <w:sz w:val="24"/>
                <w:szCs w:val="24"/>
              </w:rPr>
              <w:tab/>
              <w:t>NECESSÁRIOS</w:t>
            </w:r>
            <w:r w:rsidRPr="00E03476">
              <w:rPr>
                <w:sz w:val="24"/>
                <w:szCs w:val="24"/>
              </w:rPr>
              <w:tab/>
              <w:t>À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MANUTENÇÃO DAS ATIVIDADES DO ESPAÇO</w:t>
            </w:r>
          </w:p>
        </w:tc>
        <w:tc>
          <w:tcPr>
            <w:tcW w:w="1570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gridBefore w:val="1"/>
          <w:wBefore w:w="13" w:type="dxa"/>
          <w:trHeight w:val="380"/>
        </w:trPr>
        <w:tc>
          <w:tcPr>
            <w:tcW w:w="7476" w:type="dxa"/>
            <w:gridSpan w:val="2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IPTU</w:t>
            </w:r>
          </w:p>
        </w:tc>
        <w:tc>
          <w:tcPr>
            <w:tcW w:w="1570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gridBefore w:val="1"/>
          <w:wBefore w:w="13" w:type="dxa"/>
          <w:trHeight w:val="695"/>
        </w:trPr>
        <w:tc>
          <w:tcPr>
            <w:tcW w:w="7476" w:type="dxa"/>
            <w:gridSpan w:val="2"/>
          </w:tcPr>
          <w:p w:rsidR="005D3584" w:rsidRPr="00E03476" w:rsidRDefault="000432A1" w:rsidP="00E03476">
            <w:pPr>
              <w:pStyle w:val="TableParagraph"/>
              <w:tabs>
                <w:tab w:val="left" w:pos="1145"/>
                <w:tab w:val="left" w:pos="2356"/>
                <w:tab w:val="left" w:pos="3701"/>
                <w:tab w:val="left" w:pos="4080"/>
                <w:tab w:val="left" w:pos="5738"/>
                <w:tab w:val="left" w:pos="6261"/>
              </w:tabs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OUTRAS</w:t>
            </w:r>
            <w:r w:rsidRPr="00E03476">
              <w:rPr>
                <w:sz w:val="24"/>
                <w:szCs w:val="24"/>
              </w:rPr>
              <w:tab/>
              <w:t>DESPESAS</w:t>
            </w:r>
            <w:r w:rsidRPr="00E03476">
              <w:rPr>
                <w:sz w:val="24"/>
                <w:szCs w:val="24"/>
              </w:rPr>
              <w:tab/>
              <w:t>RELATIVAS</w:t>
            </w:r>
            <w:r w:rsidRPr="00E03476">
              <w:rPr>
                <w:sz w:val="24"/>
                <w:szCs w:val="24"/>
              </w:rPr>
              <w:tab/>
              <w:t>À</w:t>
            </w:r>
            <w:r w:rsidRPr="00E03476">
              <w:rPr>
                <w:sz w:val="24"/>
                <w:szCs w:val="24"/>
              </w:rPr>
              <w:tab/>
              <w:t>MANUTENÇÃO</w:t>
            </w:r>
            <w:r w:rsidRPr="00E03476">
              <w:rPr>
                <w:sz w:val="24"/>
                <w:szCs w:val="24"/>
              </w:rPr>
              <w:tab/>
              <w:t>DA</w:t>
            </w:r>
            <w:r w:rsidRPr="00E03476">
              <w:rPr>
                <w:sz w:val="24"/>
                <w:szCs w:val="24"/>
              </w:rPr>
              <w:tab/>
              <w:t>ATIVIDADE</w:t>
            </w:r>
          </w:p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 w:rsidRPr="00E03476">
              <w:rPr>
                <w:sz w:val="24"/>
                <w:szCs w:val="24"/>
              </w:rPr>
              <w:t>CULTURAL DO BENEFICIÁRIO, ESPECIFICAR:</w:t>
            </w:r>
          </w:p>
        </w:tc>
        <w:tc>
          <w:tcPr>
            <w:tcW w:w="1570" w:type="dxa"/>
          </w:tcPr>
          <w:p w:rsidR="005D3584" w:rsidRPr="00E03476" w:rsidRDefault="005D3584" w:rsidP="00E03476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D3584" w:rsidRPr="00E03476" w:rsidTr="00DC00FD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gridBefore w:val="1"/>
          <w:wBefore w:w="13" w:type="dxa"/>
          <w:trHeight w:val="695"/>
        </w:trPr>
        <w:tc>
          <w:tcPr>
            <w:tcW w:w="7476" w:type="dxa"/>
            <w:gridSpan w:val="2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TOTAL – preencher com o valor total em REAIS.</w:t>
            </w:r>
          </w:p>
        </w:tc>
        <w:tc>
          <w:tcPr>
            <w:tcW w:w="1570" w:type="dxa"/>
          </w:tcPr>
          <w:p w:rsidR="005D3584" w:rsidRPr="00E03476" w:rsidRDefault="000432A1" w:rsidP="00E03476">
            <w:pPr>
              <w:pStyle w:val="TableParagraph"/>
              <w:spacing w:line="360" w:lineRule="auto"/>
              <w:ind w:left="110"/>
              <w:jc w:val="both"/>
              <w:rPr>
                <w:b/>
                <w:sz w:val="24"/>
                <w:szCs w:val="24"/>
              </w:rPr>
            </w:pPr>
            <w:r w:rsidRPr="00E03476">
              <w:rPr>
                <w:b/>
                <w:sz w:val="24"/>
                <w:szCs w:val="24"/>
              </w:rPr>
              <w:t>R$</w:t>
            </w:r>
          </w:p>
        </w:tc>
      </w:tr>
    </w:tbl>
    <w:p w:rsidR="000432A1" w:rsidRPr="00E03476" w:rsidRDefault="000432A1" w:rsidP="00E03476">
      <w:pPr>
        <w:spacing w:line="360" w:lineRule="auto"/>
        <w:jc w:val="both"/>
        <w:rPr>
          <w:sz w:val="24"/>
          <w:szCs w:val="24"/>
        </w:rPr>
      </w:pPr>
    </w:p>
    <w:sectPr w:rsidR="000432A1" w:rsidRPr="00E03476" w:rsidSect="005D3584">
      <w:pgSz w:w="11910" w:h="16840"/>
      <w:pgMar w:top="1580" w:right="980" w:bottom="280" w:left="14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41EAD"/>
    <w:multiLevelType w:val="hybridMultilevel"/>
    <w:tmpl w:val="15DE30B4"/>
    <w:lvl w:ilvl="0" w:tplc="D8FCCDB4">
      <w:start w:val="18"/>
      <w:numFmt w:val="upperRoman"/>
      <w:lvlText w:val="%1"/>
      <w:lvlJc w:val="left"/>
      <w:pPr>
        <w:ind w:left="932" w:hanging="708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pt-PT" w:bidi="pt-PT"/>
      </w:rPr>
    </w:lvl>
    <w:lvl w:ilvl="1" w:tplc="20BE62B4">
      <w:numFmt w:val="bullet"/>
      <w:lvlText w:val="•"/>
      <w:lvlJc w:val="left"/>
      <w:pPr>
        <w:ind w:left="1790" w:hanging="708"/>
      </w:pPr>
      <w:rPr>
        <w:rFonts w:hint="default"/>
        <w:lang w:val="pt-PT" w:eastAsia="pt-PT" w:bidi="pt-PT"/>
      </w:rPr>
    </w:lvl>
    <w:lvl w:ilvl="2" w:tplc="0EBA58A2">
      <w:numFmt w:val="bullet"/>
      <w:lvlText w:val="•"/>
      <w:lvlJc w:val="left"/>
      <w:pPr>
        <w:ind w:left="2641" w:hanging="708"/>
      </w:pPr>
      <w:rPr>
        <w:rFonts w:hint="default"/>
        <w:lang w:val="pt-PT" w:eastAsia="pt-PT" w:bidi="pt-PT"/>
      </w:rPr>
    </w:lvl>
    <w:lvl w:ilvl="3" w:tplc="B4B07C88">
      <w:numFmt w:val="bullet"/>
      <w:lvlText w:val="•"/>
      <w:lvlJc w:val="left"/>
      <w:pPr>
        <w:ind w:left="3491" w:hanging="708"/>
      </w:pPr>
      <w:rPr>
        <w:rFonts w:hint="default"/>
        <w:lang w:val="pt-PT" w:eastAsia="pt-PT" w:bidi="pt-PT"/>
      </w:rPr>
    </w:lvl>
    <w:lvl w:ilvl="4" w:tplc="DD9E966E">
      <w:numFmt w:val="bullet"/>
      <w:lvlText w:val="•"/>
      <w:lvlJc w:val="left"/>
      <w:pPr>
        <w:ind w:left="4342" w:hanging="708"/>
      </w:pPr>
      <w:rPr>
        <w:rFonts w:hint="default"/>
        <w:lang w:val="pt-PT" w:eastAsia="pt-PT" w:bidi="pt-PT"/>
      </w:rPr>
    </w:lvl>
    <w:lvl w:ilvl="5" w:tplc="6BA6258C">
      <w:numFmt w:val="bullet"/>
      <w:lvlText w:val="•"/>
      <w:lvlJc w:val="left"/>
      <w:pPr>
        <w:ind w:left="5193" w:hanging="708"/>
      </w:pPr>
      <w:rPr>
        <w:rFonts w:hint="default"/>
        <w:lang w:val="pt-PT" w:eastAsia="pt-PT" w:bidi="pt-PT"/>
      </w:rPr>
    </w:lvl>
    <w:lvl w:ilvl="6" w:tplc="BDDAD918">
      <w:numFmt w:val="bullet"/>
      <w:lvlText w:val="•"/>
      <w:lvlJc w:val="left"/>
      <w:pPr>
        <w:ind w:left="6043" w:hanging="708"/>
      </w:pPr>
      <w:rPr>
        <w:rFonts w:hint="default"/>
        <w:lang w:val="pt-PT" w:eastAsia="pt-PT" w:bidi="pt-PT"/>
      </w:rPr>
    </w:lvl>
    <w:lvl w:ilvl="7" w:tplc="2CE81DEA">
      <w:numFmt w:val="bullet"/>
      <w:lvlText w:val="•"/>
      <w:lvlJc w:val="left"/>
      <w:pPr>
        <w:ind w:left="6894" w:hanging="708"/>
      </w:pPr>
      <w:rPr>
        <w:rFonts w:hint="default"/>
        <w:lang w:val="pt-PT" w:eastAsia="pt-PT" w:bidi="pt-PT"/>
      </w:rPr>
    </w:lvl>
    <w:lvl w:ilvl="8" w:tplc="DE38C764">
      <w:numFmt w:val="bullet"/>
      <w:lvlText w:val="•"/>
      <w:lvlJc w:val="left"/>
      <w:pPr>
        <w:ind w:left="7744" w:hanging="708"/>
      </w:pPr>
      <w:rPr>
        <w:rFonts w:hint="default"/>
        <w:lang w:val="pt-PT" w:eastAsia="pt-PT" w:bidi="pt-PT"/>
      </w:rPr>
    </w:lvl>
  </w:abstractNum>
  <w:abstractNum w:abstractNumId="1">
    <w:nsid w:val="08DC124A"/>
    <w:multiLevelType w:val="hybridMultilevel"/>
    <w:tmpl w:val="F5B00E24"/>
    <w:lvl w:ilvl="0" w:tplc="C206DE0C">
      <w:start w:val="1"/>
      <w:numFmt w:val="decimal"/>
      <w:lvlText w:val="%1."/>
      <w:lvlJc w:val="left"/>
      <w:pPr>
        <w:ind w:left="464" w:hanging="2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t-PT" w:eastAsia="pt-PT" w:bidi="pt-PT"/>
      </w:rPr>
    </w:lvl>
    <w:lvl w:ilvl="1" w:tplc="2EE8C14A">
      <w:numFmt w:val="none"/>
      <w:lvlText w:val=""/>
      <w:lvlJc w:val="left"/>
      <w:pPr>
        <w:tabs>
          <w:tab w:val="num" w:pos="360"/>
        </w:tabs>
      </w:pPr>
    </w:lvl>
    <w:lvl w:ilvl="2" w:tplc="CFF6BAAE">
      <w:numFmt w:val="none"/>
      <w:lvlText w:val=""/>
      <w:lvlJc w:val="left"/>
      <w:pPr>
        <w:tabs>
          <w:tab w:val="num" w:pos="360"/>
        </w:tabs>
      </w:pPr>
    </w:lvl>
    <w:lvl w:ilvl="3" w:tplc="4B102162">
      <w:numFmt w:val="bullet"/>
      <w:lvlText w:val="•"/>
      <w:lvlJc w:val="left"/>
      <w:pPr>
        <w:ind w:left="760" w:hanging="540"/>
      </w:pPr>
      <w:rPr>
        <w:rFonts w:hint="default"/>
        <w:lang w:val="pt-PT" w:eastAsia="pt-PT" w:bidi="pt-PT"/>
      </w:rPr>
    </w:lvl>
    <w:lvl w:ilvl="4" w:tplc="309C5DA8">
      <w:numFmt w:val="bullet"/>
      <w:lvlText w:val="•"/>
      <w:lvlJc w:val="left"/>
      <w:pPr>
        <w:ind w:left="880" w:hanging="540"/>
      </w:pPr>
      <w:rPr>
        <w:rFonts w:hint="default"/>
        <w:lang w:val="pt-PT" w:eastAsia="pt-PT" w:bidi="pt-PT"/>
      </w:rPr>
    </w:lvl>
    <w:lvl w:ilvl="5" w:tplc="4B706CF2">
      <w:numFmt w:val="bullet"/>
      <w:lvlText w:val="•"/>
      <w:lvlJc w:val="left"/>
      <w:pPr>
        <w:ind w:left="2307" w:hanging="540"/>
      </w:pPr>
      <w:rPr>
        <w:rFonts w:hint="default"/>
        <w:lang w:val="pt-PT" w:eastAsia="pt-PT" w:bidi="pt-PT"/>
      </w:rPr>
    </w:lvl>
    <w:lvl w:ilvl="6" w:tplc="E51881EE">
      <w:numFmt w:val="bullet"/>
      <w:lvlText w:val="•"/>
      <w:lvlJc w:val="left"/>
      <w:pPr>
        <w:ind w:left="3735" w:hanging="540"/>
      </w:pPr>
      <w:rPr>
        <w:rFonts w:hint="default"/>
        <w:lang w:val="pt-PT" w:eastAsia="pt-PT" w:bidi="pt-PT"/>
      </w:rPr>
    </w:lvl>
    <w:lvl w:ilvl="7" w:tplc="F44489E2">
      <w:numFmt w:val="bullet"/>
      <w:lvlText w:val="•"/>
      <w:lvlJc w:val="left"/>
      <w:pPr>
        <w:ind w:left="5163" w:hanging="540"/>
      </w:pPr>
      <w:rPr>
        <w:rFonts w:hint="default"/>
        <w:lang w:val="pt-PT" w:eastAsia="pt-PT" w:bidi="pt-PT"/>
      </w:rPr>
    </w:lvl>
    <w:lvl w:ilvl="8" w:tplc="194242D8">
      <w:numFmt w:val="bullet"/>
      <w:lvlText w:val="•"/>
      <w:lvlJc w:val="left"/>
      <w:pPr>
        <w:ind w:left="6590" w:hanging="540"/>
      </w:pPr>
      <w:rPr>
        <w:rFonts w:hint="default"/>
        <w:lang w:val="pt-PT" w:eastAsia="pt-PT" w:bidi="pt-PT"/>
      </w:rPr>
    </w:lvl>
  </w:abstractNum>
  <w:abstractNum w:abstractNumId="2">
    <w:nsid w:val="09077DA1"/>
    <w:multiLevelType w:val="hybridMultilevel"/>
    <w:tmpl w:val="9774E8EE"/>
    <w:lvl w:ilvl="0" w:tplc="8132C8EC">
      <w:numFmt w:val="bullet"/>
      <w:lvlText w:val="-"/>
      <w:lvlJc w:val="left"/>
      <w:pPr>
        <w:ind w:left="224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pt-PT" w:bidi="pt-PT"/>
      </w:rPr>
    </w:lvl>
    <w:lvl w:ilvl="1" w:tplc="8DE288C4">
      <w:numFmt w:val="bullet"/>
      <w:lvlText w:val="•"/>
      <w:lvlJc w:val="left"/>
      <w:pPr>
        <w:ind w:left="1142" w:hanging="140"/>
      </w:pPr>
      <w:rPr>
        <w:rFonts w:hint="default"/>
        <w:lang w:val="pt-PT" w:eastAsia="pt-PT" w:bidi="pt-PT"/>
      </w:rPr>
    </w:lvl>
    <w:lvl w:ilvl="2" w:tplc="7000230C">
      <w:numFmt w:val="bullet"/>
      <w:lvlText w:val="•"/>
      <w:lvlJc w:val="left"/>
      <w:pPr>
        <w:ind w:left="2065" w:hanging="140"/>
      </w:pPr>
      <w:rPr>
        <w:rFonts w:hint="default"/>
        <w:lang w:val="pt-PT" w:eastAsia="pt-PT" w:bidi="pt-PT"/>
      </w:rPr>
    </w:lvl>
    <w:lvl w:ilvl="3" w:tplc="CEE827E8">
      <w:numFmt w:val="bullet"/>
      <w:lvlText w:val="•"/>
      <w:lvlJc w:val="left"/>
      <w:pPr>
        <w:ind w:left="2987" w:hanging="140"/>
      </w:pPr>
      <w:rPr>
        <w:rFonts w:hint="default"/>
        <w:lang w:val="pt-PT" w:eastAsia="pt-PT" w:bidi="pt-PT"/>
      </w:rPr>
    </w:lvl>
    <w:lvl w:ilvl="4" w:tplc="6B54F58E">
      <w:numFmt w:val="bullet"/>
      <w:lvlText w:val="•"/>
      <w:lvlJc w:val="left"/>
      <w:pPr>
        <w:ind w:left="3910" w:hanging="140"/>
      </w:pPr>
      <w:rPr>
        <w:rFonts w:hint="default"/>
        <w:lang w:val="pt-PT" w:eastAsia="pt-PT" w:bidi="pt-PT"/>
      </w:rPr>
    </w:lvl>
    <w:lvl w:ilvl="5" w:tplc="CA84B378">
      <w:numFmt w:val="bullet"/>
      <w:lvlText w:val="•"/>
      <w:lvlJc w:val="left"/>
      <w:pPr>
        <w:ind w:left="4833" w:hanging="140"/>
      </w:pPr>
      <w:rPr>
        <w:rFonts w:hint="default"/>
        <w:lang w:val="pt-PT" w:eastAsia="pt-PT" w:bidi="pt-PT"/>
      </w:rPr>
    </w:lvl>
    <w:lvl w:ilvl="6" w:tplc="7A02303E">
      <w:numFmt w:val="bullet"/>
      <w:lvlText w:val="•"/>
      <w:lvlJc w:val="left"/>
      <w:pPr>
        <w:ind w:left="5755" w:hanging="140"/>
      </w:pPr>
      <w:rPr>
        <w:rFonts w:hint="default"/>
        <w:lang w:val="pt-PT" w:eastAsia="pt-PT" w:bidi="pt-PT"/>
      </w:rPr>
    </w:lvl>
    <w:lvl w:ilvl="7" w:tplc="0C4AC550">
      <w:numFmt w:val="bullet"/>
      <w:lvlText w:val="•"/>
      <w:lvlJc w:val="left"/>
      <w:pPr>
        <w:ind w:left="6678" w:hanging="140"/>
      </w:pPr>
      <w:rPr>
        <w:rFonts w:hint="default"/>
        <w:lang w:val="pt-PT" w:eastAsia="pt-PT" w:bidi="pt-PT"/>
      </w:rPr>
    </w:lvl>
    <w:lvl w:ilvl="8" w:tplc="18A49520">
      <w:numFmt w:val="bullet"/>
      <w:lvlText w:val="•"/>
      <w:lvlJc w:val="left"/>
      <w:pPr>
        <w:ind w:left="7600" w:hanging="140"/>
      </w:pPr>
      <w:rPr>
        <w:rFonts w:hint="default"/>
        <w:lang w:val="pt-PT" w:eastAsia="pt-PT" w:bidi="pt-PT"/>
      </w:rPr>
    </w:lvl>
  </w:abstractNum>
  <w:abstractNum w:abstractNumId="3">
    <w:nsid w:val="12B723B6"/>
    <w:multiLevelType w:val="hybridMultilevel"/>
    <w:tmpl w:val="2D5A243E"/>
    <w:lvl w:ilvl="0" w:tplc="B7D4F71C">
      <w:start w:val="7"/>
      <w:numFmt w:val="decimal"/>
      <w:lvlText w:val="%1"/>
      <w:lvlJc w:val="left"/>
      <w:pPr>
        <w:ind w:left="224" w:hanging="468"/>
        <w:jc w:val="left"/>
      </w:pPr>
      <w:rPr>
        <w:rFonts w:hint="default"/>
        <w:lang w:val="pt-PT" w:eastAsia="pt-PT" w:bidi="pt-PT"/>
      </w:rPr>
    </w:lvl>
    <w:lvl w:ilvl="1" w:tplc="966E98AC">
      <w:numFmt w:val="none"/>
      <w:lvlText w:val=""/>
      <w:lvlJc w:val="left"/>
      <w:pPr>
        <w:tabs>
          <w:tab w:val="num" w:pos="360"/>
        </w:tabs>
      </w:pPr>
    </w:lvl>
    <w:lvl w:ilvl="2" w:tplc="7E82BA44">
      <w:numFmt w:val="bullet"/>
      <w:lvlText w:val="•"/>
      <w:lvlJc w:val="left"/>
      <w:pPr>
        <w:ind w:left="2065" w:hanging="468"/>
      </w:pPr>
      <w:rPr>
        <w:rFonts w:hint="default"/>
        <w:lang w:val="pt-PT" w:eastAsia="pt-PT" w:bidi="pt-PT"/>
      </w:rPr>
    </w:lvl>
    <w:lvl w:ilvl="3" w:tplc="6178A2E6">
      <w:numFmt w:val="bullet"/>
      <w:lvlText w:val="•"/>
      <w:lvlJc w:val="left"/>
      <w:pPr>
        <w:ind w:left="2987" w:hanging="468"/>
      </w:pPr>
      <w:rPr>
        <w:rFonts w:hint="default"/>
        <w:lang w:val="pt-PT" w:eastAsia="pt-PT" w:bidi="pt-PT"/>
      </w:rPr>
    </w:lvl>
    <w:lvl w:ilvl="4" w:tplc="B9D80D52">
      <w:numFmt w:val="bullet"/>
      <w:lvlText w:val="•"/>
      <w:lvlJc w:val="left"/>
      <w:pPr>
        <w:ind w:left="3910" w:hanging="468"/>
      </w:pPr>
      <w:rPr>
        <w:rFonts w:hint="default"/>
        <w:lang w:val="pt-PT" w:eastAsia="pt-PT" w:bidi="pt-PT"/>
      </w:rPr>
    </w:lvl>
    <w:lvl w:ilvl="5" w:tplc="59188816">
      <w:numFmt w:val="bullet"/>
      <w:lvlText w:val="•"/>
      <w:lvlJc w:val="left"/>
      <w:pPr>
        <w:ind w:left="4833" w:hanging="468"/>
      </w:pPr>
      <w:rPr>
        <w:rFonts w:hint="default"/>
        <w:lang w:val="pt-PT" w:eastAsia="pt-PT" w:bidi="pt-PT"/>
      </w:rPr>
    </w:lvl>
    <w:lvl w:ilvl="6" w:tplc="1E3A1B20">
      <w:numFmt w:val="bullet"/>
      <w:lvlText w:val="•"/>
      <w:lvlJc w:val="left"/>
      <w:pPr>
        <w:ind w:left="5755" w:hanging="468"/>
      </w:pPr>
      <w:rPr>
        <w:rFonts w:hint="default"/>
        <w:lang w:val="pt-PT" w:eastAsia="pt-PT" w:bidi="pt-PT"/>
      </w:rPr>
    </w:lvl>
    <w:lvl w:ilvl="7" w:tplc="171C0084">
      <w:numFmt w:val="bullet"/>
      <w:lvlText w:val="•"/>
      <w:lvlJc w:val="left"/>
      <w:pPr>
        <w:ind w:left="6678" w:hanging="468"/>
      </w:pPr>
      <w:rPr>
        <w:rFonts w:hint="default"/>
        <w:lang w:val="pt-PT" w:eastAsia="pt-PT" w:bidi="pt-PT"/>
      </w:rPr>
    </w:lvl>
    <w:lvl w:ilvl="8" w:tplc="0722193A">
      <w:numFmt w:val="bullet"/>
      <w:lvlText w:val="•"/>
      <w:lvlJc w:val="left"/>
      <w:pPr>
        <w:ind w:left="7600" w:hanging="468"/>
      </w:pPr>
      <w:rPr>
        <w:rFonts w:hint="default"/>
        <w:lang w:val="pt-PT" w:eastAsia="pt-PT" w:bidi="pt-PT"/>
      </w:rPr>
    </w:lvl>
  </w:abstractNum>
  <w:abstractNum w:abstractNumId="4">
    <w:nsid w:val="1F5C484A"/>
    <w:multiLevelType w:val="hybridMultilevel"/>
    <w:tmpl w:val="DFDA5A2E"/>
    <w:lvl w:ilvl="0" w:tplc="2B5A86F6">
      <w:start w:val="1"/>
      <w:numFmt w:val="lowerLetter"/>
      <w:lvlText w:val="%1)"/>
      <w:lvlJc w:val="left"/>
      <w:pPr>
        <w:ind w:left="470" w:hanging="24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pt-PT" w:bidi="pt-PT"/>
      </w:rPr>
    </w:lvl>
    <w:lvl w:ilvl="1" w:tplc="2CAE7952">
      <w:numFmt w:val="bullet"/>
      <w:lvlText w:val="•"/>
      <w:lvlJc w:val="left"/>
      <w:pPr>
        <w:ind w:left="1358" w:hanging="246"/>
      </w:pPr>
      <w:rPr>
        <w:rFonts w:hint="default"/>
        <w:lang w:val="pt-PT" w:eastAsia="pt-PT" w:bidi="pt-PT"/>
      </w:rPr>
    </w:lvl>
    <w:lvl w:ilvl="2" w:tplc="A39E794E">
      <w:numFmt w:val="bullet"/>
      <w:lvlText w:val="•"/>
      <w:lvlJc w:val="left"/>
      <w:pPr>
        <w:ind w:left="2257" w:hanging="246"/>
      </w:pPr>
      <w:rPr>
        <w:rFonts w:hint="default"/>
        <w:lang w:val="pt-PT" w:eastAsia="pt-PT" w:bidi="pt-PT"/>
      </w:rPr>
    </w:lvl>
    <w:lvl w:ilvl="3" w:tplc="2C28416C">
      <w:numFmt w:val="bullet"/>
      <w:lvlText w:val="•"/>
      <w:lvlJc w:val="left"/>
      <w:pPr>
        <w:ind w:left="3155" w:hanging="246"/>
      </w:pPr>
      <w:rPr>
        <w:rFonts w:hint="default"/>
        <w:lang w:val="pt-PT" w:eastAsia="pt-PT" w:bidi="pt-PT"/>
      </w:rPr>
    </w:lvl>
    <w:lvl w:ilvl="4" w:tplc="3BFECA9C">
      <w:numFmt w:val="bullet"/>
      <w:lvlText w:val="•"/>
      <w:lvlJc w:val="left"/>
      <w:pPr>
        <w:ind w:left="4054" w:hanging="246"/>
      </w:pPr>
      <w:rPr>
        <w:rFonts w:hint="default"/>
        <w:lang w:val="pt-PT" w:eastAsia="pt-PT" w:bidi="pt-PT"/>
      </w:rPr>
    </w:lvl>
    <w:lvl w:ilvl="5" w:tplc="6EE48312">
      <w:numFmt w:val="bullet"/>
      <w:lvlText w:val="•"/>
      <w:lvlJc w:val="left"/>
      <w:pPr>
        <w:ind w:left="4953" w:hanging="246"/>
      </w:pPr>
      <w:rPr>
        <w:rFonts w:hint="default"/>
        <w:lang w:val="pt-PT" w:eastAsia="pt-PT" w:bidi="pt-PT"/>
      </w:rPr>
    </w:lvl>
    <w:lvl w:ilvl="6" w:tplc="E31C35B4">
      <w:numFmt w:val="bullet"/>
      <w:lvlText w:val="•"/>
      <w:lvlJc w:val="left"/>
      <w:pPr>
        <w:ind w:left="5851" w:hanging="246"/>
      </w:pPr>
      <w:rPr>
        <w:rFonts w:hint="default"/>
        <w:lang w:val="pt-PT" w:eastAsia="pt-PT" w:bidi="pt-PT"/>
      </w:rPr>
    </w:lvl>
    <w:lvl w:ilvl="7" w:tplc="C0BEE1EA">
      <w:numFmt w:val="bullet"/>
      <w:lvlText w:val="•"/>
      <w:lvlJc w:val="left"/>
      <w:pPr>
        <w:ind w:left="6750" w:hanging="246"/>
      </w:pPr>
      <w:rPr>
        <w:rFonts w:hint="default"/>
        <w:lang w:val="pt-PT" w:eastAsia="pt-PT" w:bidi="pt-PT"/>
      </w:rPr>
    </w:lvl>
    <w:lvl w:ilvl="8" w:tplc="59021394">
      <w:numFmt w:val="bullet"/>
      <w:lvlText w:val="•"/>
      <w:lvlJc w:val="left"/>
      <w:pPr>
        <w:ind w:left="7648" w:hanging="246"/>
      </w:pPr>
      <w:rPr>
        <w:rFonts w:hint="default"/>
        <w:lang w:val="pt-PT" w:eastAsia="pt-PT" w:bidi="pt-PT"/>
      </w:rPr>
    </w:lvl>
  </w:abstractNum>
  <w:abstractNum w:abstractNumId="5">
    <w:nsid w:val="20A51A32"/>
    <w:multiLevelType w:val="hybridMultilevel"/>
    <w:tmpl w:val="43E05E9E"/>
    <w:lvl w:ilvl="0" w:tplc="47448C14">
      <w:start w:val="1"/>
      <w:numFmt w:val="lowerLetter"/>
      <w:lvlText w:val="%1)"/>
      <w:lvlJc w:val="left"/>
      <w:pPr>
        <w:ind w:left="224" w:hanging="708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pt-PT" w:eastAsia="pt-PT" w:bidi="pt-PT"/>
      </w:rPr>
    </w:lvl>
    <w:lvl w:ilvl="1" w:tplc="79F04962">
      <w:numFmt w:val="bullet"/>
      <w:lvlText w:val="•"/>
      <w:lvlJc w:val="left"/>
      <w:pPr>
        <w:ind w:left="1142" w:hanging="708"/>
      </w:pPr>
      <w:rPr>
        <w:rFonts w:hint="default"/>
        <w:lang w:val="pt-PT" w:eastAsia="pt-PT" w:bidi="pt-PT"/>
      </w:rPr>
    </w:lvl>
    <w:lvl w:ilvl="2" w:tplc="93D49672">
      <w:numFmt w:val="bullet"/>
      <w:lvlText w:val="•"/>
      <w:lvlJc w:val="left"/>
      <w:pPr>
        <w:ind w:left="2065" w:hanging="708"/>
      </w:pPr>
      <w:rPr>
        <w:rFonts w:hint="default"/>
        <w:lang w:val="pt-PT" w:eastAsia="pt-PT" w:bidi="pt-PT"/>
      </w:rPr>
    </w:lvl>
    <w:lvl w:ilvl="3" w:tplc="069CD00A">
      <w:numFmt w:val="bullet"/>
      <w:lvlText w:val="•"/>
      <w:lvlJc w:val="left"/>
      <w:pPr>
        <w:ind w:left="2987" w:hanging="708"/>
      </w:pPr>
      <w:rPr>
        <w:rFonts w:hint="default"/>
        <w:lang w:val="pt-PT" w:eastAsia="pt-PT" w:bidi="pt-PT"/>
      </w:rPr>
    </w:lvl>
    <w:lvl w:ilvl="4" w:tplc="851AA07C">
      <w:numFmt w:val="bullet"/>
      <w:lvlText w:val="•"/>
      <w:lvlJc w:val="left"/>
      <w:pPr>
        <w:ind w:left="3910" w:hanging="708"/>
      </w:pPr>
      <w:rPr>
        <w:rFonts w:hint="default"/>
        <w:lang w:val="pt-PT" w:eastAsia="pt-PT" w:bidi="pt-PT"/>
      </w:rPr>
    </w:lvl>
    <w:lvl w:ilvl="5" w:tplc="5D2CB44E">
      <w:numFmt w:val="bullet"/>
      <w:lvlText w:val="•"/>
      <w:lvlJc w:val="left"/>
      <w:pPr>
        <w:ind w:left="4833" w:hanging="708"/>
      </w:pPr>
      <w:rPr>
        <w:rFonts w:hint="default"/>
        <w:lang w:val="pt-PT" w:eastAsia="pt-PT" w:bidi="pt-PT"/>
      </w:rPr>
    </w:lvl>
    <w:lvl w:ilvl="6" w:tplc="B80C47C0">
      <w:numFmt w:val="bullet"/>
      <w:lvlText w:val="•"/>
      <w:lvlJc w:val="left"/>
      <w:pPr>
        <w:ind w:left="5755" w:hanging="708"/>
      </w:pPr>
      <w:rPr>
        <w:rFonts w:hint="default"/>
        <w:lang w:val="pt-PT" w:eastAsia="pt-PT" w:bidi="pt-PT"/>
      </w:rPr>
    </w:lvl>
    <w:lvl w:ilvl="7" w:tplc="F230E652">
      <w:numFmt w:val="bullet"/>
      <w:lvlText w:val="•"/>
      <w:lvlJc w:val="left"/>
      <w:pPr>
        <w:ind w:left="6678" w:hanging="708"/>
      </w:pPr>
      <w:rPr>
        <w:rFonts w:hint="default"/>
        <w:lang w:val="pt-PT" w:eastAsia="pt-PT" w:bidi="pt-PT"/>
      </w:rPr>
    </w:lvl>
    <w:lvl w:ilvl="8" w:tplc="5E0C71BC">
      <w:numFmt w:val="bullet"/>
      <w:lvlText w:val="•"/>
      <w:lvlJc w:val="left"/>
      <w:pPr>
        <w:ind w:left="7600" w:hanging="708"/>
      </w:pPr>
      <w:rPr>
        <w:rFonts w:hint="default"/>
        <w:lang w:val="pt-PT" w:eastAsia="pt-PT" w:bidi="pt-PT"/>
      </w:rPr>
    </w:lvl>
  </w:abstractNum>
  <w:abstractNum w:abstractNumId="6">
    <w:nsid w:val="28E06664"/>
    <w:multiLevelType w:val="hybridMultilevel"/>
    <w:tmpl w:val="957AFD76"/>
    <w:lvl w:ilvl="0" w:tplc="2A44F40C">
      <w:start w:val="1"/>
      <w:numFmt w:val="lowerLetter"/>
      <w:lvlText w:val="%1)"/>
      <w:lvlJc w:val="left"/>
      <w:pPr>
        <w:ind w:left="470" w:hanging="24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pt-PT" w:bidi="pt-PT"/>
      </w:rPr>
    </w:lvl>
    <w:lvl w:ilvl="1" w:tplc="37307944">
      <w:numFmt w:val="bullet"/>
      <w:lvlText w:val="•"/>
      <w:lvlJc w:val="left"/>
      <w:pPr>
        <w:ind w:left="1358" w:hanging="246"/>
      </w:pPr>
      <w:rPr>
        <w:rFonts w:hint="default"/>
        <w:lang w:val="pt-PT" w:eastAsia="pt-PT" w:bidi="pt-PT"/>
      </w:rPr>
    </w:lvl>
    <w:lvl w:ilvl="2" w:tplc="8EBC48B2">
      <w:numFmt w:val="bullet"/>
      <w:lvlText w:val="•"/>
      <w:lvlJc w:val="left"/>
      <w:pPr>
        <w:ind w:left="2257" w:hanging="246"/>
      </w:pPr>
      <w:rPr>
        <w:rFonts w:hint="default"/>
        <w:lang w:val="pt-PT" w:eastAsia="pt-PT" w:bidi="pt-PT"/>
      </w:rPr>
    </w:lvl>
    <w:lvl w:ilvl="3" w:tplc="645EF220">
      <w:numFmt w:val="bullet"/>
      <w:lvlText w:val="•"/>
      <w:lvlJc w:val="left"/>
      <w:pPr>
        <w:ind w:left="3155" w:hanging="246"/>
      </w:pPr>
      <w:rPr>
        <w:rFonts w:hint="default"/>
        <w:lang w:val="pt-PT" w:eastAsia="pt-PT" w:bidi="pt-PT"/>
      </w:rPr>
    </w:lvl>
    <w:lvl w:ilvl="4" w:tplc="483816EE">
      <w:numFmt w:val="bullet"/>
      <w:lvlText w:val="•"/>
      <w:lvlJc w:val="left"/>
      <w:pPr>
        <w:ind w:left="4054" w:hanging="246"/>
      </w:pPr>
      <w:rPr>
        <w:rFonts w:hint="default"/>
        <w:lang w:val="pt-PT" w:eastAsia="pt-PT" w:bidi="pt-PT"/>
      </w:rPr>
    </w:lvl>
    <w:lvl w:ilvl="5" w:tplc="F3FCC468">
      <w:numFmt w:val="bullet"/>
      <w:lvlText w:val="•"/>
      <w:lvlJc w:val="left"/>
      <w:pPr>
        <w:ind w:left="4953" w:hanging="246"/>
      </w:pPr>
      <w:rPr>
        <w:rFonts w:hint="default"/>
        <w:lang w:val="pt-PT" w:eastAsia="pt-PT" w:bidi="pt-PT"/>
      </w:rPr>
    </w:lvl>
    <w:lvl w:ilvl="6" w:tplc="53DCA692">
      <w:numFmt w:val="bullet"/>
      <w:lvlText w:val="•"/>
      <w:lvlJc w:val="left"/>
      <w:pPr>
        <w:ind w:left="5851" w:hanging="246"/>
      </w:pPr>
      <w:rPr>
        <w:rFonts w:hint="default"/>
        <w:lang w:val="pt-PT" w:eastAsia="pt-PT" w:bidi="pt-PT"/>
      </w:rPr>
    </w:lvl>
    <w:lvl w:ilvl="7" w:tplc="A2E0D41A">
      <w:numFmt w:val="bullet"/>
      <w:lvlText w:val="•"/>
      <w:lvlJc w:val="left"/>
      <w:pPr>
        <w:ind w:left="6750" w:hanging="246"/>
      </w:pPr>
      <w:rPr>
        <w:rFonts w:hint="default"/>
        <w:lang w:val="pt-PT" w:eastAsia="pt-PT" w:bidi="pt-PT"/>
      </w:rPr>
    </w:lvl>
    <w:lvl w:ilvl="8" w:tplc="78749310">
      <w:numFmt w:val="bullet"/>
      <w:lvlText w:val="•"/>
      <w:lvlJc w:val="left"/>
      <w:pPr>
        <w:ind w:left="7648" w:hanging="246"/>
      </w:pPr>
      <w:rPr>
        <w:rFonts w:hint="default"/>
        <w:lang w:val="pt-PT" w:eastAsia="pt-PT" w:bidi="pt-PT"/>
      </w:rPr>
    </w:lvl>
  </w:abstractNum>
  <w:abstractNum w:abstractNumId="7">
    <w:nsid w:val="28F50812"/>
    <w:multiLevelType w:val="hybridMultilevel"/>
    <w:tmpl w:val="C6C4DFC8"/>
    <w:lvl w:ilvl="0" w:tplc="8DAC9A5A">
      <w:start w:val="9"/>
      <w:numFmt w:val="decimal"/>
      <w:lvlText w:val="%1"/>
      <w:lvlJc w:val="left"/>
      <w:pPr>
        <w:ind w:left="224" w:hanging="548"/>
      </w:pPr>
      <w:rPr>
        <w:rFonts w:hint="default"/>
        <w:lang w:val="pt-PT" w:eastAsia="pt-PT" w:bidi="pt-PT"/>
      </w:rPr>
    </w:lvl>
    <w:lvl w:ilvl="1" w:tplc="18C0BCD0">
      <w:numFmt w:val="none"/>
      <w:lvlText w:val=""/>
      <w:lvlJc w:val="left"/>
      <w:pPr>
        <w:tabs>
          <w:tab w:val="num" w:pos="360"/>
        </w:tabs>
      </w:pPr>
    </w:lvl>
    <w:lvl w:ilvl="2" w:tplc="EC169D5E">
      <w:numFmt w:val="none"/>
      <w:lvlText w:val=""/>
      <w:lvlJc w:val="left"/>
      <w:pPr>
        <w:tabs>
          <w:tab w:val="num" w:pos="360"/>
        </w:tabs>
      </w:pPr>
    </w:lvl>
    <w:lvl w:ilvl="3" w:tplc="ACDADA4E">
      <w:numFmt w:val="bullet"/>
      <w:lvlText w:val="•"/>
      <w:lvlJc w:val="left"/>
      <w:pPr>
        <w:ind w:left="2987" w:hanging="548"/>
      </w:pPr>
      <w:rPr>
        <w:rFonts w:hint="default"/>
        <w:lang w:val="pt-PT" w:eastAsia="pt-PT" w:bidi="pt-PT"/>
      </w:rPr>
    </w:lvl>
    <w:lvl w:ilvl="4" w:tplc="75AA566A">
      <w:numFmt w:val="bullet"/>
      <w:lvlText w:val="•"/>
      <w:lvlJc w:val="left"/>
      <w:pPr>
        <w:ind w:left="3910" w:hanging="548"/>
      </w:pPr>
      <w:rPr>
        <w:rFonts w:hint="default"/>
        <w:lang w:val="pt-PT" w:eastAsia="pt-PT" w:bidi="pt-PT"/>
      </w:rPr>
    </w:lvl>
    <w:lvl w:ilvl="5" w:tplc="B3E846C6">
      <w:numFmt w:val="bullet"/>
      <w:lvlText w:val="•"/>
      <w:lvlJc w:val="left"/>
      <w:pPr>
        <w:ind w:left="4833" w:hanging="548"/>
      </w:pPr>
      <w:rPr>
        <w:rFonts w:hint="default"/>
        <w:lang w:val="pt-PT" w:eastAsia="pt-PT" w:bidi="pt-PT"/>
      </w:rPr>
    </w:lvl>
    <w:lvl w:ilvl="6" w:tplc="A3B4D4F8">
      <w:numFmt w:val="bullet"/>
      <w:lvlText w:val="•"/>
      <w:lvlJc w:val="left"/>
      <w:pPr>
        <w:ind w:left="5755" w:hanging="548"/>
      </w:pPr>
      <w:rPr>
        <w:rFonts w:hint="default"/>
        <w:lang w:val="pt-PT" w:eastAsia="pt-PT" w:bidi="pt-PT"/>
      </w:rPr>
    </w:lvl>
    <w:lvl w:ilvl="7" w:tplc="CB32F934">
      <w:numFmt w:val="bullet"/>
      <w:lvlText w:val="•"/>
      <w:lvlJc w:val="left"/>
      <w:pPr>
        <w:ind w:left="6678" w:hanging="548"/>
      </w:pPr>
      <w:rPr>
        <w:rFonts w:hint="default"/>
        <w:lang w:val="pt-PT" w:eastAsia="pt-PT" w:bidi="pt-PT"/>
      </w:rPr>
    </w:lvl>
    <w:lvl w:ilvl="8" w:tplc="E56CEDF8">
      <w:numFmt w:val="bullet"/>
      <w:lvlText w:val="•"/>
      <w:lvlJc w:val="left"/>
      <w:pPr>
        <w:ind w:left="7600" w:hanging="548"/>
      </w:pPr>
      <w:rPr>
        <w:rFonts w:hint="default"/>
        <w:lang w:val="pt-PT" w:eastAsia="pt-PT" w:bidi="pt-PT"/>
      </w:rPr>
    </w:lvl>
  </w:abstractNum>
  <w:abstractNum w:abstractNumId="8">
    <w:nsid w:val="2A5702A7"/>
    <w:multiLevelType w:val="hybridMultilevel"/>
    <w:tmpl w:val="FACC04C6"/>
    <w:lvl w:ilvl="0" w:tplc="9418DE08">
      <w:start w:val="1"/>
      <w:numFmt w:val="lowerLetter"/>
      <w:lvlText w:val="%1)"/>
      <w:lvlJc w:val="left"/>
      <w:pPr>
        <w:ind w:left="470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pt-PT" w:bidi="pt-PT"/>
      </w:rPr>
    </w:lvl>
    <w:lvl w:ilvl="1" w:tplc="647A0BD0">
      <w:numFmt w:val="bullet"/>
      <w:lvlText w:val="•"/>
      <w:lvlJc w:val="left"/>
      <w:pPr>
        <w:ind w:left="1358" w:hanging="246"/>
      </w:pPr>
      <w:rPr>
        <w:rFonts w:hint="default"/>
        <w:lang w:val="pt-PT" w:eastAsia="pt-PT" w:bidi="pt-PT"/>
      </w:rPr>
    </w:lvl>
    <w:lvl w:ilvl="2" w:tplc="9EA6CD7A">
      <w:numFmt w:val="bullet"/>
      <w:lvlText w:val="•"/>
      <w:lvlJc w:val="left"/>
      <w:pPr>
        <w:ind w:left="2257" w:hanging="246"/>
      </w:pPr>
      <w:rPr>
        <w:rFonts w:hint="default"/>
        <w:lang w:val="pt-PT" w:eastAsia="pt-PT" w:bidi="pt-PT"/>
      </w:rPr>
    </w:lvl>
    <w:lvl w:ilvl="3" w:tplc="604E2E00">
      <w:numFmt w:val="bullet"/>
      <w:lvlText w:val="•"/>
      <w:lvlJc w:val="left"/>
      <w:pPr>
        <w:ind w:left="3155" w:hanging="246"/>
      </w:pPr>
      <w:rPr>
        <w:rFonts w:hint="default"/>
        <w:lang w:val="pt-PT" w:eastAsia="pt-PT" w:bidi="pt-PT"/>
      </w:rPr>
    </w:lvl>
    <w:lvl w:ilvl="4" w:tplc="45F05526">
      <w:numFmt w:val="bullet"/>
      <w:lvlText w:val="•"/>
      <w:lvlJc w:val="left"/>
      <w:pPr>
        <w:ind w:left="4054" w:hanging="246"/>
      </w:pPr>
      <w:rPr>
        <w:rFonts w:hint="default"/>
        <w:lang w:val="pt-PT" w:eastAsia="pt-PT" w:bidi="pt-PT"/>
      </w:rPr>
    </w:lvl>
    <w:lvl w:ilvl="5" w:tplc="15E2F7DA">
      <w:numFmt w:val="bullet"/>
      <w:lvlText w:val="•"/>
      <w:lvlJc w:val="left"/>
      <w:pPr>
        <w:ind w:left="4953" w:hanging="246"/>
      </w:pPr>
      <w:rPr>
        <w:rFonts w:hint="default"/>
        <w:lang w:val="pt-PT" w:eastAsia="pt-PT" w:bidi="pt-PT"/>
      </w:rPr>
    </w:lvl>
    <w:lvl w:ilvl="6" w:tplc="230E5BC0">
      <w:numFmt w:val="bullet"/>
      <w:lvlText w:val="•"/>
      <w:lvlJc w:val="left"/>
      <w:pPr>
        <w:ind w:left="5851" w:hanging="246"/>
      </w:pPr>
      <w:rPr>
        <w:rFonts w:hint="default"/>
        <w:lang w:val="pt-PT" w:eastAsia="pt-PT" w:bidi="pt-PT"/>
      </w:rPr>
    </w:lvl>
    <w:lvl w:ilvl="7" w:tplc="3A72A5BC">
      <w:numFmt w:val="bullet"/>
      <w:lvlText w:val="•"/>
      <w:lvlJc w:val="left"/>
      <w:pPr>
        <w:ind w:left="6750" w:hanging="246"/>
      </w:pPr>
      <w:rPr>
        <w:rFonts w:hint="default"/>
        <w:lang w:val="pt-PT" w:eastAsia="pt-PT" w:bidi="pt-PT"/>
      </w:rPr>
    </w:lvl>
    <w:lvl w:ilvl="8" w:tplc="BAF02D38">
      <w:numFmt w:val="bullet"/>
      <w:lvlText w:val="•"/>
      <w:lvlJc w:val="left"/>
      <w:pPr>
        <w:ind w:left="7648" w:hanging="246"/>
      </w:pPr>
      <w:rPr>
        <w:rFonts w:hint="default"/>
        <w:lang w:val="pt-PT" w:eastAsia="pt-PT" w:bidi="pt-PT"/>
      </w:rPr>
    </w:lvl>
  </w:abstractNum>
  <w:abstractNum w:abstractNumId="9">
    <w:nsid w:val="2E540E85"/>
    <w:multiLevelType w:val="hybridMultilevel"/>
    <w:tmpl w:val="319ED07A"/>
    <w:lvl w:ilvl="0" w:tplc="907C5E52">
      <w:start w:val="1"/>
      <w:numFmt w:val="decimal"/>
      <w:lvlText w:val="%1."/>
      <w:lvlJc w:val="left"/>
      <w:pPr>
        <w:ind w:left="464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t-PT" w:eastAsia="pt-PT" w:bidi="pt-PT"/>
      </w:rPr>
    </w:lvl>
    <w:lvl w:ilvl="1" w:tplc="0930DE1E">
      <w:numFmt w:val="none"/>
      <w:lvlText w:val=""/>
      <w:lvlJc w:val="left"/>
      <w:pPr>
        <w:tabs>
          <w:tab w:val="num" w:pos="360"/>
        </w:tabs>
      </w:pPr>
    </w:lvl>
    <w:lvl w:ilvl="2" w:tplc="D5829D9C">
      <w:numFmt w:val="none"/>
      <w:lvlText w:val=""/>
      <w:lvlJc w:val="left"/>
      <w:pPr>
        <w:tabs>
          <w:tab w:val="num" w:pos="360"/>
        </w:tabs>
      </w:pPr>
    </w:lvl>
    <w:lvl w:ilvl="3" w:tplc="0AF847C4">
      <w:numFmt w:val="bullet"/>
      <w:lvlText w:val="•"/>
      <w:lvlJc w:val="left"/>
      <w:pPr>
        <w:ind w:left="760" w:hanging="540"/>
      </w:pPr>
      <w:rPr>
        <w:rFonts w:hint="default"/>
        <w:lang w:val="pt-PT" w:eastAsia="pt-PT" w:bidi="pt-PT"/>
      </w:rPr>
    </w:lvl>
    <w:lvl w:ilvl="4" w:tplc="B02AD73C">
      <w:numFmt w:val="bullet"/>
      <w:lvlText w:val="•"/>
      <w:lvlJc w:val="left"/>
      <w:pPr>
        <w:ind w:left="880" w:hanging="540"/>
      </w:pPr>
      <w:rPr>
        <w:rFonts w:hint="default"/>
        <w:lang w:val="pt-PT" w:eastAsia="pt-PT" w:bidi="pt-PT"/>
      </w:rPr>
    </w:lvl>
    <w:lvl w:ilvl="5" w:tplc="B44EC562">
      <w:numFmt w:val="bullet"/>
      <w:lvlText w:val="•"/>
      <w:lvlJc w:val="left"/>
      <w:pPr>
        <w:ind w:left="2307" w:hanging="540"/>
      </w:pPr>
      <w:rPr>
        <w:rFonts w:hint="default"/>
        <w:lang w:val="pt-PT" w:eastAsia="pt-PT" w:bidi="pt-PT"/>
      </w:rPr>
    </w:lvl>
    <w:lvl w:ilvl="6" w:tplc="DAA6B1FA">
      <w:numFmt w:val="bullet"/>
      <w:lvlText w:val="•"/>
      <w:lvlJc w:val="left"/>
      <w:pPr>
        <w:ind w:left="3735" w:hanging="540"/>
      </w:pPr>
      <w:rPr>
        <w:rFonts w:hint="default"/>
        <w:lang w:val="pt-PT" w:eastAsia="pt-PT" w:bidi="pt-PT"/>
      </w:rPr>
    </w:lvl>
    <w:lvl w:ilvl="7" w:tplc="565A368A">
      <w:numFmt w:val="bullet"/>
      <w:lvlText w:val="•"/>
      <w:lvlJc w:val="left"/>
      <w:pPr>
        <w:ind w:left="5163" w:hanging="540"/>
      </w:pPr>
      <w:rPr>
        <w:rFonts w:hint="default"/>
        <w:lang w:val="pt-PT" w:eastAsia="pt-PT" w:bidi="pt-PT"/>
      </w:rPr>
    </w:lvl>
    <w:lvl w:ilvl="8" w:tplc="D2443550">
      <w:numFmt w:val="bullet"/>
      <w:lvlText w:val="•"/>
      <w:lvlJc w:val="left"/>
      <w:pPr>
        <w:ind w:left="6590" w:hanging="540"/>
      </w:pPr>
      <w:rPr>
        <w:rFonts w:hint="default"/>
        <w:lang w:val="pt-PT" w:eastAsia="pt-PT" w:bidi="pt-PT"/>
      </w:rPr>
    </w:lvl>
  </w:abstractNum>
  <w:abstractNum w:abstractNumId="10">
    <w:nsid w:val="33033713"/>
    <w:multiLevelType w:val="hybridMultilevel"/>
    <w:tmpl w:val="18E20120"/>
    <w:lvl w:ilvl="0" w:tplc="68FADDA0">
      <w:start w:val="5"/>
      <w:numFmt w:val="upperRoman"/>
      <w:lvlText w:val="%1-"/>
      <w:lvlJc w:val="left"/>
      <w:pPr>
        <w:ind w:left="536" w:hanging="31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pt-PT" w:bidi="pt-PT"/>
      </w:rPr>
    </w:lvl>
    <w:lvl w:ilvl="1" w:tplc="FF981128">
      <w:numFmt w:val="bullet"/>
      <w:lvlText w:val="•"/>
      <w:lvlJc w:val="left"/>
      <w:pPr>
        <w:ind w:left="1430" w:hanging="312"/>
      </w:pPr>
      <w:rPr>
        <w:rFonts w:hint="default"/>
        <w:lang w:val="pt-PT" w:eastAsia="pt-PT" w:bidi="pt-PT"/>
      </w:rPr>
    </w:lvl>
    <w:lvl w:ilvl="2" w:tplc="9AB496C8">
      <w:numFmt w:val="bullet"/>
      <w:lvlText w:val="•"/>
      <w:lvlJc w:val="left"/>
      <w:pPr>
        <w:ind w:left="2321" w:hanging="312"/>
      </w:pPr>
      <w:rPr>
        <w:rFonts w:hint="default"/>
        <w:lang w:val="pt-PT" w:eastAsia="pt-PT" w:bidi="pt-PT"/>
      </w:rPr>
    </w:lvl>
    <w:lvl w:ilvl="3" w:tplc="EC5070D8">
      <w:numFmt w:val="bullet"/>
      <w:lvlText w:val="•"/>
      <w:lvlJc w:val="left"/>
      <w:pPr>
        <w:ind w:left="3211" w:hanging="312"/>
      </w:pPr>
      <w:rPr>
        <w:rFonts w:hint="default"/>
        <w:lang w:val="pt-PT" w:eastAsia="pt-PT" w:bidi="pt-PT"/>
      </w:rPr>
    </w:lvl>
    <w:lvl w:ilvl="4" w:tplc="7C16E9A2">
      <w:numFmt w:val="bullet"/>
      <w:lvlText w:val="•"/>
      <w:lvlJc w:val="left"/>
      <w:pPr>
        <w:ind w:left="4102" w:hanging="312"/>
      </w:pPr>
      <w:rPr>
        <w:rFonts w:hint="default"/>
        <w:lang w:val="pt-PT" w:eastAsia="pt-PT" w:bidi="pt-PT"/>
      </w:rPr>
    </w:lvl>
    <w:lvl w:ilvl="5" w:tplc="78B42B2A">
      <w:numFmt w:val="bullet"/>
      <w:lvlText w:val="•"/>
      <w:lvlJc w:val="left"/>
      <w:pPr>
        <w:ind w:left="4993" w:hanging="312"/>
      </w:pPr>
      <w:rPr>
        <w:rFonts w:hint="default"/>
        <w:lang w:val="pt-PT" w:eastAsia="pt-PT" w:bidi="pt-PT"/>
      </w:rPr>
    </w:lvl>
    <w:lvl w:ilvl="6" w:tplc="2D521808">
      <w:numFmt w:val="bullet"/>
      <w:lvlText w:val="•"/>
      <w:lvlJc w:val="left"/>
      <w:pPr>
        <w:ind w:left="5883" w:hanging="312"/>
      </w:pPr>
      <w:rPr>
        <w:rFonts w:hint="default"/>
        <w:lang w:val="pt-PT" w:eastAsia="pt-PT" w:bidi="pt-PT"/>
      </w:rPr>
    </w:lvl>
    <w:lvl w:ilvl="7" w:tplc="2BD85054">
      <w:numFmt w:val="bullet"/>
      <w:lvlText w:val="•"/>
      <w:lvlJc w:val="left"/>
      <w:pPr>
        <w:ind w:left="6774" w:hanging="312"/>
      </w:pPr>
      <w:rPr>
        <w:rFonts w:hint="default"/>
        <w:lang w:val="pt-PT" w:eastAsia="pt-PT" w:bidi="pt-PT"/>
      </w:rPr>
    </w:lvl>
    <w:lvl w:ilvl="8" w:tplc="33B8776E">
      <w:numFmt w:val="bullet"/>
      <w:lvlText w:val="•"/>
      <w:lvlJc w:val="left"/>
      <w:pPr>
        <w:ind w:left="7664" w:hanging="312"/>
      </w:pPr>
      <w:rPr>
        <w:rFonts w:hint="default"/>
        <w:lang w:val="pt-PT" w:eastAsia="pt-PT" w:bidi="pt-PT"/>
      </w:rPr>
    </w:lvl>
  </w:abstractNum>
  <w:abstractNum w:abstractNumId="11">
    <w:nsid w:val="5493549E"/>
    <w:multiLevelType w:val="hybridMultilevel"/>
    <w:tmpl w:val="13E81D74"/>
    <w:lvl w:ilvl="0" w:tplc="61B491AE">
      <w:start w:val="23"/>
      <w:numFmt w:val="upperRoman"/>
      <w:lvlText w:val="%1"/>
      <w:lvlJc w:val="left"/>
      <w:pPr>
        <w:ind w:left="932" w:hanging="708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pt-PT" w:bidi="pt-PT"/>
      </w:rPr>
    </w:lvl>
    <w:lvl w:ilvl="1" w:tplc="2D14D2E0">
      <w:numFmt w:val="bullet"/>
      <w:lvlText w:val="•"/>
      <w:lvlJc w:val="left"/>
      <w:pPr>
        <w:ind w:left="1790" w:hanging="708"/>
      </w:pPr>
      <w:rPr>
        <w:rFonts w:hint="default"/>
        <w:lang w:val="pt-PT" w:eastAsia="pt-PT" w:bidi="pt-PT"/>
      </w:rPr>
    </w:lvl>
    <w:lvl w:ilvl="2" w:tplc="95627188">
      <w:numFmt w:val="bullet"/>
      <w:lvlText w:val="•"/>
      <w:lvlJc w:val="left"/>
      <w:pPr>
        <w:ind w:left="2641" w:hanging="708"/>
      </w:pPr>
      <w:rPr>
        <w:rFonts w:hint="default"/>
        <w:lang w:val="pt-PT" w:eastAsia="pt-PT" w:bidi="pt-PT"/>
      </w:rPr>
    </w:lvl>
    <w:lvl w:ilvl="3" w:tplc="FB2C5590">
      <w:numFmt w:val="bullet"/>
      <w:lvlText w:val="•"/>
      <w:lvlJc w:val="left"/>
      <w:pPr>
        <w:ind w:left="3491" w:hanging="708"/>
      </w:pPr>
      <w:rPr>
        <w:rFonts w:hint="default"/>
        <w:lang w:val="pt-PT" w:eastAsia="pt-PT" w:bidi="pt-PT"/>
      </w:rPr>
    </w:lvl>
    <w:lvl w:ilvl="4" w:tplc="D42E8278">
      <w:numFmt w:val="bullet"/>
      <w:lvlText w:val="•"/>
      <w:lvlJc w:val="left"/>
      <w:pPr>
        <w:ind w:left="4342" w:hanging="708"/>
      </w:pPr>
      <w:rPr>
        <w:rFonts w:hint="default"/>
        <w:lang w:val="pt-PT" w:eastAsia="pt-PT" w:bidi="pt-PT"/>
      </w:rPr>
    </w:lvl>
    <w:lvl w:ilvl="5" w:tplc="C22E0794">
      <w:numFmt w:val="bullet"/>
      <w:lvlText w:val="•"/>
      <w:lvlJc w:val="left"/>
      <w:pPr>
        <w:ind w:left="5193" w:hanging="708"/>
      </w:pPr>
      <w:rPr>
        <w:rFonts w:hint="default"/>
        <w:lang w:val="pt-PT" w:eastAsia="pt-PT" w:bidi="pt-PT"/>
      </w:rPr>
    </w:lvl>
    <w:lvl w:ilvl="6" w:tplc="3C944C22">
      <w:numFmt w:val="bullet"/>
      <w:lvlText w:val="•"/>
      <w:lvlJc w:val="left"/>
      <w:pPr>
        <w:ind w:left="6043" w:hanging="708"/>
      </w:pPr>
      <w:rPr>
        <w:rFonts w:hint="default"/>
        <w:lang w:val="pt-PT" w:eastAsia="pt-PT" w:bidi="pt-PT"/>
      </w:rPr>
    </w:lvl>
    <w:lvl w:ilvl="7" w:tplc="374A6378">
      <w:numFmt w:val="bullet"/>
      <w:lvlText w:val="•"/>
      <w:lvlJc w:val="left"/>
      <w:pPr>
        <w:ind w:left="6894" w:hanging="708"/>
      </w:pPr>
      <w:rPr>
        <w:rFonts w:hint="default"/>
        <w:lang w:val="pt-PT" w:eastAsia="pt-PT" w:bidi="pt-PT"/>
      </w:rPr>
    </w:lvl>
    <w:lvl w:ilvl="8" w:tplc="7B98D828">
      <w:numFmt w:val="bullet"/>
      <w:lvlText w:val="•"/>
      <w:lvlJc w:val="left"/>
      <w:pPr>
        <w:ind w:left="7744" w:hanging="708"/>
      </w:pPr>
      <w:rPr>
        <w:rFonts w:hint="default"/>
        <w:lang w:val="pt-PT" w:eastAsia="pt-PT" w:bidi="pt-PT"/>
      </w:rPr>
    </w:lvl>
  </w:abstractNum>
  <w:abstractNum w:abstractNumId="12">
    <w:nsid w:val="62A04FFB"/>
    <w:multiLevelType w:val="hybridMultilevel"/>
    <w:tmpl w:val="0AA26050"/>
    <w:lvl w:ilvl="0" w:tplc="3A985FCA">
      <w:start w:val="7"/>
      <w:numFmt w:val="decimal"/>
      <w:lvlText w:val="%1"/>
      <w:lvlJc w:val="left"/>
      <w:pPr>
        <w:ind w:left="224" w:hanging="468"/>
      </w:pPr>
      <w:rPr>
        <w:rFonts w:hint="default"/>
        <w:lang w:val="pt-PT" w:eastAsia="pt-PT" w:bidi="pt-PT"/>
      </w:rPr>
    </w:lvl>
    <w:lvl w:ilvl="1" w:tplc="6474514A">
      <w:numFmt w:val="none"/>
      <w:lvlText w:val=""/>
      <w:lvlJc w:val="left"/>
      <w:pPr>
        <w:tabs>
          <w:tab w:val="num" w:pos="360"/>
        </w:tabs>
      </w:pPr>
    </w:lvl>
    <w:lvl w:ilvl="2" w:tplc="0888983E">
      <w:numFmt w:val="bullet"/>
      <w:lvlText w:val="•"/>
      <w:lvlJc w:val="left"/>
      <w:pPr>
        <w:ind w:left="2065" w:hanging="468"/>
      </w:pPr>
      <w:rPr>
        <w:rFonts w:hint="default"/>
        <w:lang w:val="pt-PT" w:eastAsia="pt-PT" w:bidi="pt-PT"/>
      </w:rPr>
    </w:lvl>
    <w:lvl w:ilvl="3" w:tplc="073852FC">
      <w:numFmt w:val="bullet"/>
      <w:lvlText w:val="•"/>
      <w:lvlJc w:val="left"/>
      <w:pPr>
        <w:ind w:left="2987" w:hanging="468"/>
      </w:pPr>
      <w:rPr>
        <w:rFonts w:hint="default"/>
        <w:lang w:val="pt-PT" w:eastAsia="pt-PT" w:bidi="pt-PT"/>
      </w:rPr>
    </w:lvl>
    <w:lvl w:ilvl="4" w:tplc="0C927E52">
      <w:numFmt w:val="bullet"/>
      <w:lvlText w:val="•"/>
      <w:lvlJc w:val="left"/>
      <w:pPr>
        <w:ind w:left="3910" w:hanging="468"/>
      </w:pPr>
      <w:rPr>
        <w:rFonts w:hint="default"/>
        <w:lang w:val="pt-PT" w:eastAsia="pt-PT" w:bidi="pt-PT"/>
      </w:rPr>
    </w:lvl>
    <w:lvl w:ilvl="5" w:tplc="6FC8A9BC">
      <w:numFmt w:val="bullet"/>
      <w:lvlText w:val="•"/>
      <w:lvlJc w:val="left"/>
      <w:pPr>
        <w:ind w:left="4833" w:hanging="468"/>
      </w:pPr>
      <w:rPr>
        <w:rFonts w:hint="default"/>
        <w:lang w:val="pt-PT" w:eastAsia="pt-PT" w:bidi="pt-PT"/>
      </w:rPr>
    </w:lvl>
    <w:lvl w:ilvl="6" w:tplc="2B40B51E">
      <w:numFmt w:val="bullet"/>
      <w:lvlText w:val="•"/>
      <w:lvlJc w:val="left"/>
      <w:pPr>
        <w:ind w:left="5755" w:hanging="468"/>
      </w:pPr>
      <w:rPr>
        <w:rFonts w:hint="default"/>
        <w:lang w:val="pt-PT" w:eastAsia="pt-PT" w:bidi="pt-PT"/>
      </w:rPr>
    </w:lvl>
    <w:lvl w:ilvl="7" w:tplc="CE96CF70">
      <w:numFmt w:val="bullet"/>
      <w:lvlText w:val="•"/>
      <w:lvlJc w:val="left"/>
      <w:pPr>
        <w:ind w:left="6678" w:hanging="468"/>
      </w:pPr>
      <w:rPr>
        <w:rFonts w:hint="default"/>
        <w:lang w:val="pt-PT" w:eastAsia="pt-PT" w:bidi="pt-PT"/>
      </w:rPr>
    </w:lvl>
    <w:lvl w:ilvl="8" w:tplc="BAF8597E">
      <w:numFmt w:val="bullet"/>
      <w:lvlText w:val="•"/>
      <w:lvlJc w:val="left"/>
      <w:pPr>
        <w:ind w:left="7600" w:hanging="468"/>
      </w:pPr>
      <w:rPr>
        <w:rFonts w:hint="default"/>
        <w:lang w:val="pt-PT" w:eastAsia="pt-PT" w:bidi="pt-PT"/>
      </w:rPr>
    </w:lvl>
  </w:abstractNum>
  <w:abstractNum w:abstractNumId="13">
    <w:nsid w:val="65442E3C"/>
    <w:multiLevelType w:val="hybridMultilevel"/>
    <w:tmpl w:val="ECB0D0DC"/>
    <w:lvl w:ilvl="0" w:tplc="FEF0FEF8">
      <w:start w:val="8"/>
      <w:numFmt w:val="upperRoman"/>
      <w:lvlText w:val="%1-"/>
      <w:lvlJc w:val="left"/>
      <w:pPr>
        <w:ind w:left="775" w:hanging="55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pt-PT" w:bidi="pt-PT"/>
      </w:rPr>
    </w:lvl>
    <w:lvl w:ilvl="1" w:tplc="138EAE22">
      <w:numFmt w:val="bullet"/>
      <w:lvlText w:val="•"/>
      <w:lvlJc w:val="left"/>
      <w:pPr>
        <w:ind w:left="1646" w:hanging="552"/>
      </w:pPr>
      <w:rPr>
        <w:rFonts w:hint="default"/>
        <w:lang w:val="pt-PT" w:eastAsia="pt-PT" w:bidi="pt-PT"/>
      </w:rPr>
    </w:lvl>
    <w:lvl w:ilvl="2" w:tplc="F5DEED3E">
      <w:numFmt w:val="bullet"/>
      <w:lvlText w:val="•"/>
      <w:lvlJc w:val="left"/>
      <w:pPr>
        <w:ind w:left="2513" w:hanging="552"/>
      </w:pPr>
      <w:rPr>
        <w:rFonts w:hint="default"/>
        <w:lang w:val="pt-PT" w:eastAsia="pt-PT" w:bidi="pt-PT"/>
      </w:rPr>
    </w:lvl>
    <w:lvl w:ilvl="3" w:tplc="2C344C26">
      <w:numFmt w:val="bullet"/>
      <w:lvlText w:val="•"/>
      <w:lvlJc w:val="left"/>
      <w:pPr>
        <w:ind w:left="3379" w:hanging="552"/>
      </w:pPr>
      <w:rPr>
        <w:rFonts w:hint="default"/>
        <w:lang w:val="pt-PT" w:eastAsia="pt-PT" w:bidi="pt-PT"/>
      </w:rPr>
    </w:lvl>
    <w:lvl w:ilvl="4" w:tplc="A710A9AC">
      <w:numFmt w:val="bullet"/>
      <w:lvlText w:val="•"/>
      <w:lvlJc w:val="left"/>
      <w:pPr>
        <w:ind w:left="4246" w:hanging="552"/>
      </w:pPr>
      <w:rPr>
        <w:rFonts w:hint="default"/>
        <w:lang w:val="pt-PT" w:eastAsia="pt-PT" w:bidi="pt-PT"/>
      </w:rPr>
    </w:lvl>
    <w:lvl w:ilvl="5" w:tplc="C456A08C">
      <w:numFmt w:val="bullet"/>
      <w:lvlText w:val="•"/>
      <w:lvlJc w:val="left"/>
      <w:pPr>
        <w:ind w:left="5113" w:hanging="552"/>
      </w:pPr>
      <w:rPr>
        <w:rFonts w:hint="default"/>
        <w:lang w:val="pt-PT" w:eastAsia="pt-PT" w:bidi="pt-PT"/>
      </w:rPr>
    </w:lvl>
    <w:lvl w:ilvl="6" w:tplc="8D3492CA">
      <w:numFmt w:val="bullet"/>
      <w:lvlText w:val="•"/>
      <w:lvlJc w:val="left"/>
      <w:pPr>
        <w:ind w:left="5979" w:hanging="552"/>
      </w:pPr>
      <w:rPr>
        <w:rFonts w:hint="default"/>
        <w:lang w:val="pt-PT" w:eastAsia="pt-PT" w:bidi="pt-PT"/>
      </w:rPr>
    </w:lvl>
    <w:lvl w:ilvl="7" w:tplc="C5F4A470">
      <w:numFmt w:val="bullet"/>
      <w:lvlText w:val="•"/>
      <w:lvlJc w:val="left"/>
      <w:pPr>
        <w:ind w:left="6846" w:hanging="552"/>
      </w:pPr>
      <w:rPr>
        <w:rFonts w:hint="default"/>
        <w:lang w:val="pt-PT" w:eastAsia="pt-PT" w:bidi="pt-PT"/>
      </w:rPr>
    </w:lvl>
    <w:lvl w:ilvl="8" w:tplc="E71A9602">
      <w:numFmt w:val="bullet"/>
      <w:lvlText w:val="•"/>
      <w:lvlJc w:val="left"/>
      <w:pPr>
        <w:ind w:left="7712" w:hanging="552"/>
      </w:pPr>
      <w:rPr>
        <w:rFonts w:hint="default"/>
        <w:lang w:val="pt-PT" w:eastAsia="pt-PT" w:bidi="pt-PT"/>
      </w:rPr>
    </w:lvl>
  </w:abstractNum>
  <w:abstractNum w:abstractNumId="14">
    <w:nsid w:val="65525408"/>
    <w:multiLevelType w:val="hybridMultilevel"/>
    <w:tmpl w:val="C60A0366"/>
    <w:lvl w:ilvl="0" w:tplc="9A16D10C">
      <w:start w:val="6"/>
      <w:numFmt w:val="decimal"/>
      <w:lvlText w:val="%1"/>
      <w:lvlJc w:val="left"/>
      <w:pPr>
        <w:ind w:left="224" w:hanging="590"/>
      </w:pPr>
      <w:rPr>
        <w:rFonts w:hint="default"/>
        <w:lang w:val="pt-PT" w:eastAsia="pt-PT" w:bidi="pt-PT"/>
      </w:rPr>
    </w:lvl>
    <w:lvl w:ilvl="1" w:tplc="605287E6">
      <w:numFmt w:val="none"/>
      <w:lvlText w:val=""/>
      <w:lvlJc w:val="left"/>
      <w:pPr>
        <w:tabs>
          <w:tab w:val="num" w:pos="360"/>
        </w:tabs>
      </w:pPr>
    </w:lvl>
    <w:lvl w:ilvl="2" w:tplc="2A8A4164">
      <w:numFmt w:val="none"/>
      <w:lvlText w:val=""/>
      <w:lvlJc w:val="left"/>
      <w:pPr>
        <w:tabs>
          <w:tab w:val="num" w:pos="360"/>
        </w:tabs>
      </w:pPr>
    </w:lvl>
    <w:lvl w:ilvl="3" w:tplc="EF82E0E0">
      <w:numFmt w:val="bullet"/>
      <w:lvlText w:val="•"/>
      <w:lvlJc w:val="left"/>
      <w:pPr>
        <w:ind w:left="2987" w:hanging="590"/>
      </w:pPr>
      <w:rPr>
        <w:rFonts w:hint="default"/>
        <w:lang w:val="pt-PT" w:eastAsia="pt-PT" w:bidi="pt-PT"/>
      </w:rPr>
    </w:lvl>
    <w:lvl w:ilvl="4" w:tplc="A1C479A2">
      <w:numFmt w:val="bullet"/>
      <w:lvlText w:val="•"/>
      <w:lvlJc w:val="left"/>
      <w:pPr>
        <w:ind w:left="3910" w:hanging="590"/>
      </w:pPr>
      <w:rPr>
        <w:rFonts w:hint="default"/>
        <w:lang w:val="pt-PT" w:eastAsia="pt-PT" w:bidi="pt-PT"/>
      </w:rPr>
    </w:lvl>
    <w:lvl w:ilvl="5" w:tplc="AE186464">
      <w:numFmt w:val="bullet"/>
      <w:lvlText w:val="•"/>
      <w:lvlJc w:val="left"/>
      <w:pPr>
        <w:ind w:left="4833" w:hanging="590"/>
      </w:pPr>
      <w:rPr>
        <w:rFonts w:hint="default"/>
        <w:lang w:val="pt-PT" w:eastAsia="pt-PT" w:bidi="pt-PT"/>
      </w:rPr>
    </w:lvl>
    <w:lvl w:ilvl="6" w:tplc="EFFA10BE">
      <w:numFmt w:val="bullet"/>
      <w:lvlText w:val="•"/>
      <w:lvlJc w:val="left"/>
      <w:pPr>
        <w:ind w:left="5755" w:hanging="590"/>
      </w:pPr>
      <w:rPr>
        <w:rFonts w:hint="default"/>
        <w:lang w:val="pt-PT" w:eastAsia="pt-PT" w:bidi="pt-PT"/>
      </w:rPr>
    </w:lvl>
    <w:lvl w:ilvl="7" w:tplc="A808DDC2">
      <w:numFmt w:val="bullet"/>
      <w:lvlText w:val="•"/>
      <w:lvlJc w:val="left"/>
      <w:pPr>
        <w:ind w:left="6678" w:hanging="590"/>
      </w:pPr>
      <w:rPr>
        <w:rFonts w:hint="default"/>
        <w:lang w:val="pt-PT" w:eastAsia="pt-PT" w:bidi="pt-PT"/>
      </w:rPr>
    </w:lvl>
    <w:lvl w:ilvl="8" w:tplc="1FE26526">
      <w:numFmt w:val="bullet"/>
      <w:lvlText w:val="•"/>
      <w:lvlJc w:val="left"/>
      <w:pPr>
        <w:ind w:left="7600" w:hanging="590"/>
      </w:pPr>
      <w:rPr>
        <w:rFonts w:hint="default"/>
        <w:lang w:val="pt-PT" w:eastAsia="pt-PT" w:bidi="pt-PT"/>
      </w:rPr>
    </w:lvl>
  </w:abstractNum>
  <w:abstractNum w:abstractNumId="15">
    <w:nsid w:val="672A0803"/>
    <w:multiLevelType w:val="hybridMultilevel"/>
    <w:tmpl w:val="23886DB2"/>
    <w:lvl w:ilvl="0" w:tplc="AF583E70">
      <w:start w:val="12"/>
      <w:numFmt w:val="upperRoman"/>
      <w:lvlText w:val="%1-"/>
      <w:lvlJc w:val="left"/>
      <w:pPr>
        <w:ind w:left="695" w:hanging="47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pt-PT" w:bidi="pt-PT"/>
      </w:rPr>
    </w:lvl>
    <w:lvl w:ilvl="1" w:tplc="C0B8FE1A">
      <w:numFmt w:val="bullet"/>
      <w:lvlText w:val="•"/>
      <w:lvlJc w:val="left"/>
      <w:pPr>
        <w:ind w:left="1574" w:hanging="472"/>
      </w:pPr>
      <w:rPr>
        <w:rFonts w:hint="default"/>
        <w:lang w:val="pt-PT" w:eastAsia="pt-PT" w:bidi="pt-PT"/>
      </w:rPr>
    </w:lvl>
    <w:lvl w:ilvl="2" w:tplc="CA6E7BD4">
      <w:numFmt w:val="bullet"/>
      <w:lvlText w:val="•"/>
      <w:lvlJc w:val="left"/>
      <w:pPr>
        <w:ind w:left="2449" w:hanging="472"/>
      </w:pPr>
      <w:rPr>
        <w:rFonts w:hint="default"/>
        <w:lang w:val="pt-PT" w:eastAsia="pt-PT" w:bidi="pt-PT"/>
      </w:rPr>
    </w:lvl>
    <w:lvl w:ilvl="3" w:tplc="FA067FB0">
      <w:numFmt w:val="bullet"/>
      <w:lvlText w:val="•"/>
      <w:lvlJc w:val="left"/>
      <w:pPr>
        <w:ind w:left="3323" w:hanging="472"/>
      </w:pPr>
      <w:rPr>
        <w:rFonts w:hint="default"/>
        <w:lang w:val="pt-PT" w:eastAsia="pt-PT" w:bidi="pt-PT"/>
      </w:rPr>
    </w:lvl>
    <w:lvl w:ilvl="4" w:tplc="17EADBF2">
      <w:numFmt w:val="bullet"/>
      <w:lvlText w:val="•"/>
      <w:lvlJc w:val="left"/>
      <w:pPr>
        <w:ind w:left="4198" w:hanging="472"/>
      </w:pPr>
      <w:rPr>
        <w:rFonts w:hint="default"/>
        <w:lang w:val="pt-PT" w:eastAsia="pt-PT" w:bidi="pt-PT"/>
      </w:rPr>
    </w:lvl>
    <w:lvl w:ilvl="5" w:tplc="94FC343C">
      <w:numFmt w:val="bullet"/>
      <w:lvlText w:val="•"/>
      <w:lvlJc w:val="left"/>
      <w:pPr>
        <w:ind w:left="5073" w:hanging="472"/>
      </w:pPr>
      <w:rPr>
        <w:rFonts w:hint="default"/>
        <w:lang w:val="pt-PT" w:eastAsia="pt-PT" w:bidi="pt-PT"/>
      </w:rPr>
    </w:lvl>
    <w:lvl w:ilvl="6" w:tplc="5276E1CA">
      <w:numFmt w:val="bullet"/>
      <w:lvlText w:val="•"/>
      <w:lvlJc w:val="left"/>
      <w:pPr>
        <w:ind w:left="5947" w:hanging="472"/>
      </w:pPr>
      <w:rPr>
        <w:rFonts w:hint="default"/>
        <w:lang w:val="pt-PT" w:eastAsia="pt-PT" w:bidi="pt-PT"/>
      </w:rPr>
    </w:lvl>
    <w:lvl w:ilvl="7" w:tplc="9AF642B0">
      <w:numFmt w:val="bullet"/>
      <w:lvlText w:val="•"/>
      <w:lvlJc w:val="left"/>
      <w:pPr>
        <w:ind w:left="6822" w:hanging="472"/>
      </w:pPr>
      <w:rPr>
        <w:rFonts w:hint="default"/>
        <w:lang w:val="pt-PT" w:eastAsia="pt-PT" w:bidi="pt-PT"/>
      </w:rPr>
    </w:lvl>
    <w:lvl w:ilvl="8" w:tplc="C4FEC8CC">
      <w:numFmt w:val="bullet"/>
      <w:lvlText w:val="•"/>
      <w:lvlJc w:val="left"/>
      <w:pPr>
        <w:ind w:left="7696" w:hanging="472"/>
      </w:pPr>
      <w:rPr>
        <w:rFonts w:hint="default"/>
        <w:lang w:val="pt-PT" w:eastAsia="pt-PT" w:bidi="pt-PT"/>
      </w:rPr>
    </w:lvl>
  </w:abstractNum>
  <w:abstractNum w:abstractNumId="16">
    <w:nsid w:val="6D3A0757"/>
    <w:multiLevelType w:val="hybridMultilevel"/>
    <w:tmpl w:val="69C2D9AC"/>
    <w:lvl w:ilvl="0" w:tplc="59CAFAE0">
      <w:start w:val="1"/>
      <w:numFmt w:val="lowerLetter"/>
      <w:lvlText w:val="%1)"/>
      <w:lvlJc w:val="left"/>
      <w:pPr>
        <w:ind w:left="470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pt-PT" w:bidi="pt-PT"/>
      </w:rPr>
    </w:lvl>
    <w:lvl w:ilvl="1" w:tplc="189A4EF4">
      <w:numFmt w:val="bullet"/>
      <w:lvlText w:val="•"/>
      <w:lvlJc w:val="left"/>
      <w:pPr>
        <w:ind w:left="1358" w:hanging="246"/>
      </w:pPr>
      <w:rPr>
        <w:rFonts w:hint="default"/>
        <w:lang w:val="pt-PT" w:eastAsia="pt-PT" w:bidi="pt-PT"/>
      </w:rPr>
    </w:lvl>
    <w:lvl w:ilvl="2" w:tplc="4BBCE334">
      <w:numFmt w:val="bullet"/>
      <w:lvlText w:val="•"/>
      <w:lvlJc w:val="left"/>
      <w:pPr>
        <w:ind w:left="2257" w:hanging="246"/>
      </w:pPr>
      <w:rPr>
        <w:rFonts w:hint="default"/>
        <w:lang w:val="pt-PT" w:eastAsia="pt-PT" w:bidi="pt-PT"/>
      </w:rPr>
    </w:lvl>
    <w:lvl w:ilvl="3" w:tplc="BCB4B5AE">
      <w:numFmt w:val="bullet"/>
      <w:lvlText w:val="•"/>
      <w:lvlJc w:val="left"/>
      <w:pPr>
        <w:ind w:left="3155" w:hanging="246"/>
      </w:pPr>
      <w:rPr>
        <w:rFonts w:hint="default"/>
        <w:lang w:val="pt-PT" w:eastAsia="pt-PT" w:bidi="pt-PT"/>
      </w:rPr>
    </w:lvl>
    <w:lvl w:ilvl="4" w:tplc="8138D568">
      <w:numFmt w:val="bullet"/>
      <w:lvlText w:val="•"/>
      <w:lvlJc w:val="left"/>
      <w:pPr>
        <w:ind w:left="4054" w:hanging="246"/>
      </w:pPr>
      <w:rPr>
        <w:rFonts w:hint="default"/>
        <w:lang w:val="pt-PT" w:eastAsia="pt-PT" w:bidi="pt-PT"/>
      </w:rPr>
    </w:lvl>
    <w:lvl w:ilvl="5" w:tplc="77B6E7D6">
      <w:numFmt w:val="bullet"/>
      <w:lvlText w:val="•"/>
      <w:lvlJc w:val="left"/>
      <w:pPr>
        <w:ind w:left="4953" w:hanging="246"/>
      </w:pPr>
      <w:rPr>
        <w:rFonts w:hint="default"/>
        <w:lang w:val="pt-PT" w:eastAsia="pt-PT" w:bidi="pt-PT"/>
      </w:rPr>
    </w:lvl>
    <w:lvl w:ilvl="6" w:tplc="BDC4BA7E">
      <w:numFmt w:val="bullet"/>
      <w:lvlText w:val="•"/>
      <w:lvlJc w:val="left"/>
      <w:pPr>
        <w:ind w:left="5851" w:hanging="246"/>
      </w:pPr>
      <w:rPr>
        <w:rFonts w:hint="default"/>
        <w:lang w:val="pt-PT" w:eastAsia="pt-PT" w:bidi="pt-PT"/>
      </w:rPr>
    </w:lvl>
    <w:lvl w:ilvl="7" w:tplc="E6F0205E">
      <w:numFmt w:val="bullet"/>
      <w:lvlText w:val="•"/>
      <w:lvlJc w:val="left"/>
      <w:pPr>
        <w:ind w:left="6750" w:hanging="246"/>
      </w:pPr>
      <w:rPr>
        <w:rFonts w:hint="default"/>
        <w:lang w:val="pt-PT" w:eastAsia="pt-PT" w:bidi="pt-PT"/>
      </w:rPr>
    </w:lvl>
    <w:lvl w:ilvl="8" w:tplc="3F74CCDC">
      <w:numFmt w:val="bullet"/>
      <w:lvlText w:val="•"/>
      <w:lvlJc w:val="left"/>
      <w:pPr>
        <w:ind w:left="7648" w:hanging="246"/>
      </w:pPr>
      <w:rPr>
        <w:rFonts w:hint="default"/>
        <w:lang w:val="pt-PT" w:eastAsia="pt-PT" w:bidi="pt-PT"/>
      </w:rPr>
    </w:lvl>
  </w:abstractNum>
  <w:num w:numId="1">
    <w:abstractNumId w:val="7"/>
  </w:num>
  <w:num w:numId="2">
    <w:abstractNumId w:val="12"/>
  </w:num>
  <w:num w:numId="3">
    <w:abstractNumId w:val="16"/>
  </w:num>
  <w:num w:numId="4">
    <w:abstractNumId w:val="14"/>
  </w:num>
  <w:num w:numId="5">
    <w:abstractNumId w:val="4"/>
  </w:num>
  <w:num w:numId="6">
    <w:abstractNumId w:val="8"/>
  </w:num>
  <w:num w:numId="7">
    <w:abstractNumId w:val="2"/>
  </w:num>
  <w:num w:numId="8">
    <w:abstractNumId w:val="6"/>
  </w:num>
  <w:num w:numId="9">
    <w:abstractNumId w:val="5"/>
  </w:num>
  <w:num w:numId="10">
    <w:abstractNumId w:val="11"/>
  </w:num>
  <w:num w:numId="11">
    <w:abstractNumId w:val="0"/>
  </w:num>
  <w:num w:numId="12">
    <w:abstractNumId w:val="15"/>
  </w:num>
  <w:num w:numId="13">
    <w:abstractNumId w:val="13"/>
  </w:num>
  <w:num w:numId="14">
    <w:abstractNumId w:val="10"/>
  </w:num>
  <w:num w:numId="15">
    <w:abstractNumId w:val="1"/>
  </w:num>
  <w:num w:numId="16">
    <w:abstractNumId w:val="3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5D3584"/>
    <w:rsid w:val="00015FAF"/>
    <w:rsid w:val="000432A1"/>
    <w:rsid w:val="0007101A"/>
    <w:rsid w:val="00081E55"/>
    <w:rsid w:val="00153ADE"/>
    <w:rsid w:val="001937F6"/>
    <w:rsid w:val="001B2C4E"/>
    <w:rsid w:val="001C6D9A"/>
    <w:rsid w:val="0023196F"/>
    <w:rsid w:val="002A7072"/>
    <w:rsid w:val="002B2B33"/>
    <w:rsid w:val="00372A60"/>
    <w:rsid w:val="003F506F"/>
    <w:rsid w:val="003F7228"/>
    <w:rsid w:val="00472A2E"/>
    <w:rsid w:val="004A2F93"/>
    <w:rsid w:val="0056439D"/>
    <w:rsid w:val="005A1E31"/>
    <w:rsid w:val="005D3584"/>
    <w:rsid w:val="006668C8"/>
    <w:rsid w:val="00692BA8"/>
    <w:rsid w:val="006C6CC6"/>
    <w:rsid w:val="006F564B"/>
    <w:rsid w:val="00737A70"/>
    <w:rsid w:val="00747CCF"/>
    <w:rsid w:val="007D3031"/>
    <w:rsid w:val="00815C4D"/>
    <w:rsid w:val="0086002A"/>
    <w:rsid w:val="00897ADA"/>
    <w:rsid w:val="008A7B2C"/>
    <w:rsid w:val="009164F8"/>
    <w:rsid w:val="009A15F3"/>
    <w:rsid w:val="009E3CFC"/>
    <w:rsid w:val="00A475BE"/>
    <w:rsid w:val="00A65213"/>
    <w:rsid w:val="00A724A6"/>
    <w:rsid w:val="00B17F96"/>
    <w:rsid w:val="00B33EB5"/>
    <w:rsid w:val="00B551B6"/>
    <w:rsid w:val="00C16F0E"/>
    <w:rsid w:val="00C24A65"/>
    <w:rsid w:val="00C30DF9"/>
    <w:rsid w:val="00D56864"/>
    <w:rsid w:val="00DB7CE4"/>
    <w:rsid w:val="00DC00FD"/>
    <w:rsid w:val="00E03476"/>
    <w:rsid w:val="00E96D81"/>
    <w:rsid w:val="00F24C99"/>
    <w:rsid w:val="00FA3781"/>
    <w:rsid w:val="00FB7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D3584"/>
    <w:rPr>
      <w:rFonts w:ascii="Times New Roman" w:eastAsia="Times New Roman" w:hAnsi="Times New Roman" w:cs="Times New Roman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35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D3584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5D3584"/>
    <w:pPr>
      <w:ind w:left="464"/>
      <w:jc w:val="center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5D3584"/>
    <w:pPr>
      <w:ind w:left="224"/>
    </w:pPr>
  </w:style>
  <w:style w:type="paragraph" w:customStyle="1" w:styleId="TableParagraph">
    <w:name w:val="Table Paragraph"/>
    <w:basedOn w:val="Normal"/>
    <w:uiPriority w:val="1"/>
    <w:qFormat/>
    <w:rsid w:val="005D358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quilhinha.sc.gov.br/" TargetMode="External"/><Relationship Id="rId5" Type="http://schemas.openxmlformats.org/officeDocument/2006/relationships/hyperlink" Target="mailto:depcultura@forquilhinha.sc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24</Pages>
  <Words>3081</Words>
  <Characters>16643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procuradoria</dc:creator>
  <cp:lastModifiedBy>Compras-IV</cp:lastModifiedBy>
  <cp:revision>46</cp:revision>
  <cp:lastPrinted>2020-10-15T19:34:00Z</cp:lastPrinted>
  <dcterms:created xsi:type="dcterms:W3CDTF">2020-10-08T11:18:00Z</dcterms:created>
  <dcterms:modified xsi:type="dcterms:W3CDTF">2020-10-15T19:48:00Z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Creator">
    <vt:lpwstr>Writer</vt:lpwstr>
  </property>
  <property fmtid="{D5CDD505-2E9C-101B-9397-08002B2CF9AE}" pid="4" name="LastSaved">
    <vt:filetime>2020-09-28T00:00:00Z</vt:filetime>
  </property>
</Properties>
</file>