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B0D" w:rsidRDefault="003D3B0D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lang w:eastAsia="pt-BR"/>
        </w:rPr>
      </w:pPr>
    </w:p>
    <w:p w:rsidR="00F549F4" w:rsidRDefault="003E1E5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lang w:eastAsia="pt-BR"/>
        </w:rPr>
      </w:pPr>
      <w:r w:rsidRPr="003D3B0D">
        <w:rPr>
          <w:rFonts w:ascii="Arial" w:hAnsi="Arial" w:cs="Arial"/>
          <w:b/>
          <w:lang w:eastAsia="pt-BR"/>
        </w:rPr>
        <w:t>CONTRATO ADMINISTRATIVO 0</w:t>
      </w:r>
      <w:r w:rsidR="004F4A28">
        <w:rPr>
          <w:rFonts w:ascii="Arial" w:hAnsi="Arial" w:cs="Arial"/>
          <w:b/>
          <w:lang w:eastAsia="pt-BR"/>
        </w:rPr>
        <w:t>43</w:t>
      </w:r>
      <w:r w:rsidRPr="003D3B0D">
        <w:rPr>
          <w:rFonts w:ascii="Arial" w:hAnsi="Arial" w:cs="Arial"/>
          <w:b/>
          <w:lang w:eastAsia="pt-BR"/>
        </w:rPr>
        <w:t>/201</w:t>
      </w:r>
      <w:r w:rsidR="004F4A28">
        <w:rPr>
          <w:rFonts w:ascii="Arial" w:hAnsi="Arial" w:cs="Arial"/>
          <w:b/>
          <w:lang w:eastAsia="pt-BR"/>
        </w:rPr>
        <w:t>8</w:t>
      </w:r>
    </w:p>
    <w:p w:rsidR="003D3B0D" w:rsidRPr="003D3B0D" w:rsidRDefault="003D3B0D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 xml:space="preserve">CONTRATANTE: </w:t>
      </w:r>
      <w:r w:rsidRPr="00F549F4">
        <w:rPr>
          <w:rFonts w:ascii="Arial" w:hAnsi="Arial" w:cs="Arial"/>
          <w:b/>
          <w:lang w:eastAsia="pt-BR"/>
        </w:rPr>
        <w:t>MUNICÍPIO DE MORRO DA FUMA</w:t>
      </w:r>
      <w:r w:rsidRPr="00F549F4">
        <w:rPr>
          <w:rFonts w:ascii="Arial" w:hAnsi="Arial" w:cs="Arial"/>
          <w:lang w:eastAsia="pt-BR"/>
        </w:rPr>
        <w:t xml:space="preserve">ÇA, pessoa jurídica de direito público interno, através da </w:t>
      </w:r>
      <w:r w:rsidRPr="00F549F4">
        <w:rPr>
          <w:rFonts w:ascii="Arial" w:hAnsi="Arial" w:cs="Arial"/>
          <w:b/>
          <w:lang w:eastAsia="pt-BR"/>
        </w:rPr>
        <w:t>PREFEITURA MUNICIPAL</w:t>
      </w:r>
      <w:r w:rsidRPr="00F549F4">
        <w:rPr>
          <w:rFonts w:ascii="Arial" w:hAnsi="Arial" w:cs="Arial"/>
          <w:lang w:eastAsia="pt-BR"/>
        </w:rPr>
        <w:t xml:space="preserve">, inscrita no CNPJ sob n </w:t>
      </w:r>
      <w:r w:rsidRPr="00F549F4">
        <w:rPr>
          <w:rFonts w:ascii="Arial" w:hAnsi="Arial" w:cs="Arial"/>
        </w:rPr>
        <w:t xml:space="preserve">83.000.323/0001-02, </w:t>
      </w:r>
      <w:r w:rsidRPr="00F549F4">
        <w:rPr>
          <w:rFonts w:ascii="Arial" w:hAnsi="Arial" w:cs="Arial"/>
          <w:lang w:eastAsia="pt-BR"/>
        </w:rPr>
        <w:t>neste ato representado por seu Prefeito, AGENOR CORAL, brasileiro, inscrito no CPF sob o n. 590.026.389-49</w:t>
      </w:r>
      <w:r>
        <w:rPr>
          <w:rFonts w:ascii="Arial" w:hAnsi="Arial" w:cs="Arial"/>
          <w:lang w:eastAsia="pt-BR"/>
        </w:rPr>
        <w:t>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 xml:space="preserve">CONTRATADA: </w:t>
      </w:r>
      <w:r w:rsidR="004F4A28">
        <w:rPr>
          <w:rFonts w:ascii="Arial" w:hAnsi="Arial" w:cs="Arial"/>
          <w:b/>
          <w:lang w:eastAsia="pt-BR"/>
        </w:rPr>
        <w:t>NBS SERVIÇOS ESPECIALIZADOS EIRELI</w:t>
      </w:r>
      <w:r w:rsidRPr="00F549F4">
        <w:rPr>
          <w:rFonts w:ascii="Arial" w:hAnsi="Arial" w:cs="Arial"/>
          <w:lang w:eastAsia="pt-BR"/>
        </w:rPr>
        <w:t xml:space="preserve">, inscrita no CNPJ/MF sob o nº </w:t>
      </w:r>
      <w:r w:rsidR="004F4A28">
        <w:rPr>
          <w:rFonts w:ascii="Arial" w:hAnsi="Arial" w:cs="Arial"/>
          <w:lang w:eastAsia="pt-BR"/>
        </w:rPr>
        <w:t>18</w:t>
      </w:r>
      <w:r w:rsidRPr="00F549F4">
        <w:rPr>
          <w:rFonts w:ascii="Arial" w:hAnsi="Arial" w:cs="Arial"/>
          <w:lang w:eastAsia="pt-BR"/>
        </w:rPr>
        <w:t>.</w:t>
      </w:r>
      <w:r w:rsidR="004F4A28">
        <w:rPr>
          <w:rFonts w:ascii="Arial" w:hAnsi="Arial" w:cs="Arial"/>
          <w:lang w:eastAsia="pt-BR"/>
        </w:rPr>
        <w:t>398</w:t>
      </w:r>
      <w:r w:rsidRPr="00F549F4">
        <w:rPr>
          <w:rFonts w:ascii="Arial" w:hAnsi="Arial" w:cs="Arial"/>
          <w:lang w:eastAsia="pt-BR"/>
        </w:rPr>
        <w:t>.</w:t>
      </w:r>
      <w:r w:rsidR="004F4A28">
        <w:rPr>
          <w:rFonts w:ascii="Arial" w:hAnsi="Arial" w:cs="Arial"/>
          <w:lang w:eastAsia="pt-BR"/>
        </w:rPr>
        <w:t>197</w:t>
      </w:r>
      <w:r w:rsidRPr="00F549F4">
        <w:rPr>
          <w:rFonts w:ascii="Arial" w:hAnsi="Arial" w:cs="Arial"/>
          <w:lang w:eastAsia="pt-BR"/>
        </w:rPr>
        <w:t>/0001-2</w:t>
      </w:r>
      <w:r w:rsidR="004F4A28">
        <w:rPr>
          <w:rFonts w:ascii="Arial" w:hAnsi="Arial" w:cs="Arial"/>
          <w:lang w:eastAsia="pt-BR"/>
        </w:rPr>
        <w:t>4</w:t>
      </w:r>
      <w:r w:rsidRPr="00F549F4">
        <w:rPr>
          <w:rFonts w:ascii="Arial" w:hAnsi="Arial" w:cs="Arial"/>
          <w:lang w:eastAsia="pt-BR"/>
        </w:rPr>
        <w:t xml:space="preserve">, com sede na Cidade de </w:t>
      </w:r>
      <w:r w:rsidR="004F4A28">
        <w:rPr>
          <w:rFonts w:ascii="Arial" w:hAnsi="Arial" w:cs="Arial"/>
          <w:lang w:eastAsia="pt-BR"/>
        </w:rPr>
        <w:t>BLUMENAU</w:t>
      </w:r>
      <w:r w:rsidRPr="00F549F4">
        <w:rPr>
          <w:rFonts w:ascii="Arial" w:hAnsi="Arial" w:cs="Arial"/>
          <w:lang w:eastAsia="pt-BR"/>
        </w:rPr>
        <w:t xml:space="preserve">/SC, neste </w:t>
      </w:r>
      <w:proofErr w:type="gramStart"/>
      <w:r w:rsidRPr="00F549F4">
        <w:rPr>
          <w:rFonts w:ascii="Arial" w:hAnsi="Arial" w:cs="Arial"/>
          <w:lang w:eastAsia="pt-BR"/>
        </w:rPr>
        <w:t>ato representada</w:t>
      </w:r>
      <w:proofErr w:type="gramEnd"/>
      <w:r w:rsidRPr="00F549F4">
        <w:rPr>
          <w:rFonts w:ascii="Arial" w:hAnsi="Arial" w:cs="Arial"/>
          <w:lang w:eastAsia="pt-BR"/>
        </w:rPr>
        <w:t xml:space="preserve"> por seu responsável legal, </w:t>
      </w:r>
      <w:r w:rsidR="004F4A28">
        <w:rPr>
          <w:rFonts w:ascii="Arial" w:hAnsi="Arial" w:cs="Arial"/>
          <w:lang w:eastAsia="pt-BR"/>
        </w:rPr>
        <w:t>GRACE JENNIFER TRAUTMANN RATZMANN</w:t>
      </w:r>
      <w:r w:rsidRPr="00F549F4">
        <w:rPr>
          <w:rFonts w:ascii="Arial" w:hAnsi="Arial" w:cs="Arial"/>
          <w:lang w:eastAsia="pt-BR"/>
        </w:rPr>
        <w:t xml:space="preserve">, portador do CPF n.º </w:t>
      </w:r>
      <w:r w:rsidR="004F4A28">
        <w:rPr>
          <w:rFonts w:ascii="Arial" w:hAnsi="Arial" w:cs="Arial"/>
          <w:lang w:eastAsia="pt-BR"/>
        </w:rPr>
        <w:t>636.640.203-59</w:t>
      </w:r>
      <w:r>
        <w:rPr>
          <w:rFonts w:ascii="Arial" w:hAnsi="Arial" w:cs="Arial"/>
          <w:lang w:eastAsia="pt-BR"/>
        </w:rPr>
        <w:t>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 xml:space="preserve">As partes acima identificadas têm, entre si, </w:t>
      </w:r>
      <w:proofErr w:type="gramStart"/>
      <w:r w:rsidRPr="00F549F4">
        <w:rPr>
          <w:rFonts w:ascii="Arial" w:hAnsi="Arial" w:cs="Arial"/>
          <w:lang w:eastAsia="pt-BR"/>
        </w:rPr>
        <w:t>justo e acertado</w:t>
      </w:r>
      <w:proofErr w:type="gramEnd"/>
      <w:r w:rsidRPr="00F549F4">
        <w:rPr>
          <w:rFonts w:ascii="Arial" w:hAnsi="Arial" w:cs="Arial"/>
          <w:lang w:eastAsia="pt-BR"/>
        </w:rPr>
        <w:t xml:space="preserve"> o presente contrato de prestação de serviços, em decorrência do Processo Administrativo Licitatório nº </w:t>
      </w:r>
      <w:r w:rsidR="004F4A28">
        <w:rPr>
          <w:rFonts w:ascii="Arial" w:hAnsi="Arial" w:cs="Arial"/>
          <w:lang w:eastAsia="pt-BR"/>
        </w:rPr>
        <w:t>089/2018</w:t>
      </w:r>
      <w:r w:rsidRPr="00F549F4">
        <w:rPr>
          <w:rFonts w:ascii="Arial" w:hAnsi="Arial" w:cs="Arial"/>
          <w:lang w:eastAsia="pt-BR"/>
        </w:rPr>
        <w:t xml:space="preserve">, Edital de Tomada de Preço nº </w:t>
      </w:r>
      <w:r w:rsidR="004F4A28">
        <w:rPr>
          <w:rFonts w:ascii="Arial" w:hAnsi="Arial" w:cs="Arial"/>
          <w:lang w:eastAsia="pt-BR"/>
        </w:rPr>
        <w:t>089</w:t>
      </w:r>
      <w:r>
        <w:rPr>
          <w:rFonts w:ascii="Arial" w:hAnsi="Arial" w:cs="Arial"/>
          <w:lang w:eastAsia="pt-BR"/>
        </w:rPr>
        <w:t>/201</w:t>
      </w:r>
      <w:r w:rsidR="004F4A28">
        <w:rPr>
          <w:rFonts w:ascii="Arial" w:hAnsi="Arial" w:cs="Arial"/>
          <w:lang w:eastAsia="pt-BR"/>
        </w:rPr>
        <w:t>8</w:t>
      </w:r>
      <w:r w:rsidRPr="00F549F4">
        <w:rPr>
          <w:rFonts w:ascii="Arial" w:hAnsi="Arial" w:cs="Arial"/>
          <w:lang w:eastAsia="pt-BR"/>
        </w:rPr>
        <w:t xml:space="preserve">, homologado em </w:t>
      </w:r>
      <w:r w:rsidR="004F4A28">
        <w:rPr>
          <w:rFonts w:ascii="Arial" w:hAnsi="Arial" w:cs="Arial"/>
          <w:lang w:eastAsia="pt-BR"/>
        </w:rPr>
        <w:t>15</w:t>
      </w:r>
      <w:r>
        <w:rPr>
          <w:rFonts w:ascii="Arial" w:hAnsi="Arial" w:cs="Arial"/>
          <w:lang w:eastAsia="pt-BR"/>
        </w:rPr>
        <w:t xml:space="preserve"> de </w:t>
      </w:r>
      <w:r w:rsidR="004F4A28">
        <w:rPr>
          <w:rFonts w:ascii="Arial" w:hAnsi="Arial" w:cs="Arial"/>
          <w:lang w:eastAsia="pt-BR"/>
        </w:rPr>
        <w:t>Junho</w:t>
      </w:r>
      <w:r>
        <w:rPr>
          <w:rFonts w:ascii="Arial" w:hAnsi="Arial" w:cs="Arial"/>
          <w:lang w:eastAsia="pt-BR"/>
        </w:rPr>
        <w:t xml:space="preserve"> de </w:t>
      </w:r>
      <w:r w:rsidRPr="00F549F4">
        <w:rPr>
          <w:rFonts w:ascii="Arial" w:hAnsi="Arial" w:cs="Arial"/>
          <w:lang w:eastAsia="pt-BR"/>
        </w:rPr>
        <w:t>201</w:t>
      </w:r>
      <w:r w:rsidR="004F4A28">
        <w:rPr>
          <w:rFonts w:ascii="Arial" w:hAnsi="Arial" w:cs="Arial"/>
          <w:lang w:eastAsia="pt-BR"/>
        </w:rPr>
        <w:t>8</w:t>
      </w:r>
      <w:r w:rsidRPr="00F549F4">
        <w:rPr>
          <w:rFonts w:ascii="Arial" w:hAnsi="Arial" w:cs="Arial"/>
          <w:lang w:eastAsia="pt-BR"/>
        </w:rPr>
        <w:t>, em conformidade com a Lei 8.666/93 de 21 de junho 1993, alterações posteriores, termos da proposta da contratada e as seguintes cláusulas contratuais: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CLÁUSULA PRIMEIRA: DO OBJETO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1C2B00">
        <w:rPr>
          <w:rFonts w:ascii="Arial" w:hAnsi="Arial" w:cs="Arial"/>
          <w:lang w:eastAsia="pt-BR"/>
        </w:rPr>
        <w:t xml:space="preserve">1.1. O presente termo tem por objetivo a CONTRATAÇÃO DE EMPRESA PARA REALIZAÇÃO DE PROCESSO SELETIVO, conforme </w:t>
      </w:r>
      <w:r w:rsidR="001C2B00" w:rsidRPr="001C2B00">
        <w:rPr>
          <w:rFonts w:ascii="Arial" w:hAnsi="Arial" w:cs="Arial"/>
          <w:lang w:eastAsia="pt-BR"/>
        </w:rPr>
        <w:t>abaixo:</w:t>
      </w:r>
    </w:p>
    <w:p w:rsid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4F4A28" w:rsidRDefault="0017053E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  <w:noProof/>
          <w:lang w:eastAsia="pt-BR"/>
        </w:rPr>
        <w:drawing>
          <wp:inline distT="0" distB="0" distL="0" distR="0">
            <wp:extent cx="5394325" cy="585470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325" cy="585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53E" w:rsidRDefault="0017053E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  <w:noProof/>
          <w:lang w:eastAsia="pt-BR"/>
        </w:rPr>
        <w:drawing>
          <wp:inline distT="0" distB="0" distL="0" distR="0">
            <wp:extent cx="5394325" cy="375285"/>
            <wp:effectExtent l="19050" t="0" r="0" b="0"/>
            <wp:docPr id="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325" cy="375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467" w:rsidRDefault="00EA1467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EA1467" w:rsidRPr="00F549F4" w:rsidRDefault="00EA1467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CLÁUSULA SEGUNDA: DO VALOR CONTRATUAL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 xml:space="preserve">2.1. O valor global deste contrato é de R$ </w:t>
      </w:r>
      <w:r w:rsidR="0017053E">
        <w:rPr>
          <w:rFonts w:ascii="Arial" w:hAnsi="Arial" w:cs="Arial"/>
          <w:lang w:eastAsia="pt-BR"/>
        </w:rPr>
        <w:t>1</w:t>
      </w:r>
      <w:r w:rsidR="00BF2AE5">
        <w:rPr>
          <w:rFonts w:ascii="Arial" w:hAnsi="Arial" w:cs="Arial"/>
          <w:lang w:eastAsia="pt-BR"/>
        </w:rPr>
        <w:t>.</w:t>
      </w:r>
      <w:r w:rsidR="0017053E">
        <w:rPr>
          <w:rFonts w:ascii="Arial" w:hAnsi="Arial" w:cs="Arial"/>
          <w:lang w:eastAsia="pt-BR"/>
        </w:rPr>
        <w:t>00</w:t>
      </w:r>
      <w:r w:rsidR="004F4A28">
        <w:rPr>
          <w:rFonts w:ascii="Arial" w:hAnsi="Arial" w:cs="Arial"/>
          <w:lang w:eastAsia="pt-BR"/>
        </w:rPr>
        <w:t>0</w:t>
      </w:r>
      <w:r w:rsidR="00BF2AE5">
        <w:rPr>
          <w:rFonts w:ascii="Arial" w:hAnsi="Arial" w:cs="Arial"/>
          <w:lang w:eastAsia="pt-BR"/>
        </w:rPr>
        <w:t>,00</w:t>
      </w:r>
      <w:r w:rsidRPr="00F549F4">
        <w:rPr>
          <w:rFonts w:ascii="Arial" w:hAnsi="Arial" w:cs="Arial"/>
          <w:lang w:eastAsia="pt-BR"/>
        </w:rPr>
        <w:t xml:space="preserve"> (</w:t>
      </w:r>
      <w:r w:rsidR="0017053E">
        <w:rPr>
          <w:rFonts w:ascii="Arial" w:hAnsi="Arial" w:cs="Arial"/>
          <w:lang w:eastAsia="pt-BR"/>
        </w:rPr>
        <w:t>um</w:t>
      </w:r>
      <w:r w:rsidR="00BF2AE5">
        <w:rPr>
          <w:rFonts w:ascii="Arial" w:hAnsi="Arial" w:cs="Arial"/>
          <w:lang w:eastAsia="pt-BR"/>
        </w:rPr>
        <w:t xml:space="preserve"> mil</w:t>
      </w:r>
      <w:r w:rsidR="004F4A28">
        <w:rPr>
          <w:rFonts w:ascii="Arial" w:hAnsi="Arial" w:cs="Arial"/>
          <w:lang w:eastAsia="pt-BR"/>
        </w:rPr>
        <w:t xml:space="preserve"> </w:t>
      </w:r>
      <w:r w:rsidR="00BF2AE5">
        <w:rPr>
          <w:rFonts w:ascii="Arial" w:hAnsi="Arial" w:cs="Arial"/>
          <w:lang w:eastAsia="pt-BR"/>
        </w:rPr>
        <w:t>reais</w:t>
      </w:r>
      <w:r w:rsidRPr="00F549F4">
        <w:rPr>
          <w:rFonts w:ascii="Arial" w:hAnsi="Arial" w:cs="Arial"/>
          <w:lang w:eastAsia="pt-BR"/>
        </w:rPr>
        <w:t>), que será pago de acordo com o que descreve a cláusula terceira.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2.2. A descrição do item contratado e seu respectivo preço estão contidos no Anexo I do presente contrato.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CLÁUSULA TERCEIRA: DAS OBRIGAÇÕES DA CONTRATADA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Além das obrigações resultantes da observância da Lei 8.666/93, são obrigações e responsabilidades da contratada: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 xml:space="preserve">3.1. Responsabilizar-se por todos os serviços especificados no Contrato, de modo a garantir sua plena execução, utilizando equipamentos </w:t>
      </w:r>
      <w:proofErr w:type="gramStart"/>
      <w:r w:rsidRPr="00F549F4">
        <w:rPr>
          <w:rFonts w:ascii="Arial" w:hAnsi="Arial" w:cs="Arial"/>
          <w:lang w:eastAsia="pt-BR"/>
        </w:rPr>
        <w:t>adequados e pessoal técnico devidamente qualificado</w:t>
      </w:r>
      <w:proofErr w:type="gramEnd"/>
      <w:r w:rsidRPr="00F549F4">
        <w:rPr>
          <w:rFonts w:ascii="Arial" w:hAnsi="Arial" w:cs="Arial"/>
          <w:lang w:eastAsia="pt-BR"/>
        </w:rPr>
        <w:t>;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3.2. Manter o preço durante a vigência final do contrato;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3.3. Cumprir com os prazos e condições previstos neste Edital e seus Anexos;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3.4. Comunicar à Prefeitura qualquer anormalidade constatada e prestar os esclarecimentos solicitados;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3.5. Não transferir a outrem, no todo ou em parte, a execução do presente contrato, sem prévia e expressa anuência da Contratante;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3.6. Assumir a responsabilidade pelos encargos oriundos de eventual demanda trabalhista, civil ou penal, relacionada à execução do objeto da licitação;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lastRenderedPageBreak/>
        <w:t>3.7. Assumir a responsabilidade pelos encargos fiscais e comerciais oriundos da contratação resultante da licitação;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3.8. Arcar com todos os custos necessários à completa execução do objeto;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3.9. Atender prontamente as exigências da Administração inerentes ao objeto do contrato;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3.10. Aceitar, nas mesmas condições contratuais, os acréscimos ou supressões que se fizerem no objeto do presente contrato, até 25% (vinte e cinco por cento) de seu valor inicial atualizado.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CLÁUSULA QUARTA: DAS OBRIGAÇÕES DA CONTRATANTE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Além das obrigações resultantes da observância da Lei 8.666/93, são obrigações e responsabilidades da contratante: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4.1. Fornecer as condições necessárias para que a contratada possa executar o contrato na melhor forma possível;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4.2. Exercer a fiscalização por servidores especialmente designados e documentar as ocorrências havidas;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4.3. Prestar as informações e os esclarecimentos pertinentes que venham a ser solicitados pelo representante da Contratada.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4.4. Efetuar os pagamentos devidos;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4.5. Manifestar-se formalmente em todos os atos relativos à execução do Contrato, em especial, aplicação de sanções e alterações do Contrato.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4.6. No possível, fornecer relatórios e informações relativas ao objeto do presente termo contrato.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CLÁUSULA QUINTA: DA FORMA E CONDICOES DE PAGAMENTO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5.1. O pagamento será efetuado em moeda corrente nacional, através de cheque ou crédito em conta ou através de boleto bancário, até o 10º dia do mês subsequente ao vencido, na Tesouraria da Prefeitura Municipal de Morro Da Fumaça, perante apresentação do correspondente documento fiscal.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5.2. Nenhum pagamento será efetuado à Adjudicatária enquanto estiver pendente de liquidação qualquer obrigação financeira que lhe for imposta em virtude de penalidade ou inadimplemento Contratual.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5.3. Somente serão realizados pagamentos em dia de expediente da Prefeitura de Morro Da Fumaça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CLÁUSULA SEXTA: DA VIGÊNCIA DO CONTRATO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 xml:space="preserve">O presente contrato terá vigência a partir da data de sua assinatura e seu vencimento será </w:t>
      </w:r>
      <w:r w:rsidRPr="00F549F4">
        <w:rPr>
          <w:rFonts w:ascii="Arial" w:hAnsi="Arial" w:cs="Arial"/>
          <w:highlight w:val="yellow"/>
          <w:lang w:eastAsia="pt-BR"/>
        </w:rPr>
        <w:t>31/12/201</w:t>
      </w:r>
      <w:r w:rsidR="004F4A28">
        <w:rPr>
          <w:rFonts w:ascii="Arial" w:hAnsi="Arial" w:cs="Arial"/>
          <w:lang w:eastAsia="pt-BR"/>
        </w:rPr>
        <w:t>8</w:t>
      </w:r>
      <w:r w:rsidRPr="00F549F4">
        <w:rPr>
          <w:rFonts w:ascii="Arial" w:hAnsi="Arial" w:cs="Arial"/>
          <w:lang w:eastAsia="pt-BR"/>
        </w:rPr>
        <w:t>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CLÁUSULA SETIMA: DO REAJUSTE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O referido contrato não será reajustado, nem sofrerá nenhum tipo de atualização monetária, durante sua vigência.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CLÁUSULA OITAVA: DA DOTAÇÃO ORÇAMENTÁRIA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As despesas decorrentes da presente licitação correrão por conta das seguintes dotações orçamentárias: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bCs/>
        </w:rPr>
      </w:pPr>
      <w:r w:rsidRPr="00EA1467">
        <w:rPr>
          <w:rFonts w:ascii="Arial" w:hAnsi="Arial" w:cs="Arial"/>
          <w:b/>
          <w:bCs/>
        </w:rPr>
        <w:t>(</w:t>
      </w:r>
      <w:r w:rsidR="0017053E">
        <w:rPr>
          <w:rFonts w:ascii="Arial" w:hAnsi="Arial" w:cs="Arial"/>
          <w:b/>
          <w:bCs/>
        </w:rPr>
        <w:t>60,86</w:t>
      </w:r>
      <w:r w:rsidR="004F4A28">
        <w:rPr>
          <w:rFonts w:ascii="Arial" w:hAnsi="Arial" w:cs="Arial"/>
          <w:b/>
          <w:bCs/>
        </w:rPr>
        <w:t xml:space="preserve">) 3.3.90.32.99.00 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CLÁUSULA NONA: DO LOCAL DA PRESTAÇÃO DOS SERVIÇOS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lang w:eastAsia="pt-BR"/>
        </w:rPr>
      </w:pPr>
      <w:r w:rsidRPr="00F549F4">
        <w:rPr>
          <w:rFonts w:ascii="Arial" w:hAnsi="Arial" w:cs="Arial"/>
          <w:b/>
          <w:lang w:eastAsia="pt-BR"/>
        </w:rPr>
        <w:lastRenderedPageBreak/>
        <w:t>6.1. O local de</w:t>
      </w:r>
      <w:proofErr w:type="gramStart"/>
      <w:r w:rsidRPr="00F549F4">
        <w:rPr>
          <w:rFonts w:ascii="Arial" w:hAnsi="Arial" w:cs="Arial"/>
          <w:b/>
          <w:lang w:eastAsia="pt-BR"/>
        </w:rPr>
        <w:t xml:space="preserve">  </w:t>
      </w:r>
      <w:proofErr w:type="gramEnd"/>
      <w:r w:rsidRPr="00F549F4">
        <w:rPr>
          <w:rFonts w:ascii="Arial" w:hAnsi="Arial" w:cs="Arial"/>
          <w:b/>
          <w:lang w:eastAsia="pt-BR"/>
        </w:rPr>
        <w:t>prestação dos serviços será de acordo com a descrição na Autorização de  Fornecimento ou objeto equivalente emitido pela Prefeitura de Morro da Fumaça.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6.2. Quando necessários, os serviços também poderão ser prestados remotamente através de meios de comunicação tais como: telefone, correio eletrônico, software de mensagem instantânea e outras formas de comunicação existentes, desde que atendam as necessidades da contratante.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CLÁUSULA DEZ: DA COMPROVAÇÃO E MEDIÇÃO DOS SERVIÇOS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Os serviços serão comprovados mediante emissão de relatório circunstanciado e documentado dos serviços realizados, sua respectiva carga horária e dos profissionais responsáveis, que será submetido à homologação pela Administração Municipal.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CLÁUSULA ONZE: DA RESCIÇÃO CONTRATUAL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 xml:space="preserve">Para a rescisão do contrato, aplica-se no que couberem as disposições previstas nos artigos 77 </w:t>
      </w:r>
      <w:proofErr w:type="gramStart"/>
      <w:r w:rsidRPr="00F549F4">
        <w:rPr>
          <w:rFonts w:ascii="Arial" w:hAnsi="Arial" w:cs="Arial"/>
          <w:lang w:eastAsia="pt-BR"/>
        </w:rPr>
        <w:t>ao 80</w:t>
      </w:r>
      <w:proofErr w:type="gramEnd"/>
      <w:r w:rsidRPr="00F549F4">
        <w:rPr>
          <w:rFonts w:ascii="Arial" w:hAnsi="Arial" w:cs="Arial"/>
          <w:lang w:eastAsia="pt-BR"/>
        </w:rPr>
        <w:t xml:space="preserve"> da Lei Federal nº 8.666/93.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CLÁUSULA DOZE: DAS CONDIÇÕES DE PRESTAÇÃO DOS SERVIÇOS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 xml:space="preserve">12.1. Os serviços deverão ser executados de acordo com as orientações expedidas pela Prefeitura de Morro da Fumaça ou por delegação desta a quem compete, observando fielmente o termo de referência do edital de Tomada de Preço nº </w:t>
      </w:r>
      <w:r w:rsidR="004F4A28">
        <w:rPr>
          <w:rFonts w:ascii="Arial" w:hAnsi="Arial" w:cs="Arial"/>
          <w:highlight w:val="yellow"/>
          <w:lang w:eastAsia="pt-BR"/>
        </w:rPr>
        <w:t>089/2018</w:t>
      </w:r>
      <w:r w:rsidR="00EA1467">
        <w:rPr>
          <w:rFonts w:ascii="Arial" w:hAnsi="Arial" w:cs="Arial"/>
          <w:lang w:eastAsia="pt-BR"/>
        </w:rPr>
        <w:t>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 xml:space="preserve">12.2. Os serviços prestados pela licitante vencedora </w:t>
      </w:r>
      <w:proofErr w:type="gramStart"/>
      <w:r w:rsidRPr="00F549F4">
        <w:rPr>
          <w:rFonts w:ascii="Arial" w:hAnsi="Arial" w:cs="Arial"/>
          <w:lang w:eastAsia="pt-BR"/>
        </w:rPr>
        <w:t>será executado de forma parcelada, por estimativa de consumo</w:t>
      </w:r>
      <w:proofErr w:type="gramEnd"/>
      <w:r w:rsidRPr="00F549F4">
        <w:rPr>
          <w:rFonts w:ascii="Arial" w:hAnsi="Arial" w:cs="Arial"/>
          <w:lang w:eastAsia="pt-BR"/>
        </w:rPr>
        <w:t>, sendo que o objeto deste contrato será solicitado conforme necessidade da contratante, não cabendo a liquidação total do saldo remanescente.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CLÁUSULA TREZE: DA MULTA E DAS SANÇÕES ADMINISTRATIVAS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13.1. No caso de atraso injustificado por parte do contratado na execução do contrato, a partir do primeiro dia, o mesmo sujeitar-se-á à multa de mora de 0,5% (zero vírgula cinco por cento) ao dia, sobre o valor inadimplente, que não excederá a 10% (dez por cento) do montante, que será descontado dos valores eventualmente devidos pela Prefeitura Municipal, ou ainda, quando for o caso, cobrados judicialmente.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13.2. Pela inexecução total ou parcial do objeto do contrato, além do disposto na subcláusula 13.1, estará o contratado sujeito às seguintes sanções: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a) advertência;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b) multa de até 10% (dez por cento) sobre o valor do contrato;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c) suspensão temporária da possibilidade de participar de licitação e contratar com o município de Morro da Fumaça pelo período de até 02 (dois) anos consecutivos;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d) declaração de inidoneidade para licitar ou contratar com a Administração Pública.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CLÁUSULA QUATORZE: DO ADITAMENTO CONTRATUAL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O presente contrato poderá ser aditado nos termos do Art. 65 da Lei Federal 8.666/93 e alterações posteriores.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CLÁUSULA QUINZE: DA ATUALIZAÇÃO MONETÁRIA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 xml:space="preserve">Se a CONTRATANTE não efetuar o pagamento no prazo previsto neste instrumento contratual e tendo a CONTRATADA, à época, adimplido integralmente as obrigações avençadas, inclusive quanto aos documentos que devem acompanhar a nota fiscal, os valores devidos serão monetariamente atualizados, a partir do dia de seu vencimento e até o dia de sua </w:t>
      </w:r>
      <w:r w:rsidRPr="00F549F4">
        <w:rPr>
          <w:rFonts w:ascii="Arial" w:hAnsi="Arial" w:cs="Arial"/>
          <w:lang w:eastAsia="pt-BR"/>
        </w:rPr>
        <w:lastRenderedPageBreak/>
        <w:t>liquidação, segundo os mesmos critérios adotados para atualização de obrigações tributárias, conforme estabelecido no artigo 117 da Constituição Estadual.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CLÁUSULA DEZESSEIS: DO FORO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 xml:space="preserve">As partes contratantes elegem o foro da Comarca de </w:t>
      </w:r>
      <w:proofErr w:type="spellStart"/>
      <w:r w:rsidRPr="00F549F4">
        <w:rPr>
          <w:rFonts w:ascii="Arial" w:hAnsi="Arial" w:cs="Arial"/>
          <w:lang w:eastAsia="pt-BR"/>
        </w:rPr>
        <w:t>Urussanga</w:t>
      </w:r>
      <w:proofErr w:type="spellEnd"/>
      <w:r w:rsidRPr="00F549F4">
        <w:rPr>
          <w:rFonts w:ascii="Arial" w:hAnsi="Arial" w:cs="Arial"/>
          <w:lang w:eastAsia="pt-BR"/>
        </w:rPr>
        <w:t xml:space="preserve"> com renuncia de qualquer outro por mais privilegiado que seja, para dirimir questões oriundas do presente Contrato.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CLÁUSULA DEZESSETE: DAS DISPOSIÇÕES FINAIS</w:t>
      </w: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 w:rsidRPr="00F549F4">
        <w:rPr>
          <w:rFonts w:ascii="Arial" w:hAnsi="Arial" w:cs="Arial"/>
          <w:lang w:eastAsia="pt-BR"/>
        </w:rPr>
        <w:t>E, por estarem assim, justos e contratados, assinam o presente instrumento em três vias de igual teor e forma, na presença de duas testemunhas.</w:t>
      </w:r>
    </w:p>
    <w:p w:rsidR="00F549F4" w:rsidRDefault="00F549F4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907AAE" w:rsidRDefault="00907AAE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907AAE" w:rsidRPr="00F549F4" w:rsidRDefault="00907AAE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</w:p>
    <w:p w:rsidR="00F549F4" w:rsidRPr="00F549F4" w:rsidRDefault="00EA1467" w:rsidP="00F54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 xml:space="preserve">Morro da Fumaça/SC, </w:t>
      </w:r>
      <w:r w:rsidR="004F4A28">
        <w:rPr>
          <w:rFonts w:ascii="Arial" w:hAnsi="Arial" w:cs="Arial"/>
          <w:lang w:eastAsia="pt-BR"/>
        </w:rPr>
        <w:t>1</w:t>
      </w:r>
      <w:r w:rsidR="006D4571">
        <w:rPr>
          <w:rFonts w:ascii="Arial" w:hAnsi="Arial" w:cs="Arial"/>
          <w:lang w:eastAsia="pt-BR"/>
        </w:rPr>
        <w:t>9</w:t>
      </w:r>
      <w:r>
        <w:rPr>
          <w:rFonts w:ascii="Arial" w:hAnsi="Arial" w:cs="Arial"/>
          <w:lang w:eastAsia="pt-BR"/>
        </w:rPr>
        <w:t xml:space="preserve"> de </w:t>
      </w:r>
      <w:r w:rsidR="004F4A28">
        <w:rPr>
          <w:rFonts w:ascii="Arial" w:hAnsi="Arial" w:cs="Arial"/>
          <w:lang w:eastAsia="pt-BR"/>
        </w:rPr>
        <w:t>junho</w:t>
      </w:r>
      <w:r>
        <w:rPr>
          <w:rFonts w:ascii="Arial" w:hAnsi="Arial" w:cs="Arial"/>
          <w:lang w:eastAsia="pt-BR"/>
        </w:rPr>
        <w:t xml:space="preserve"> de 201</w:t>
      </w:r>
      <w:r w:rsidR="004F4A28">
        <w:rPr>
          <w:rFonts w:ascii="Arial" w:hAnsi="Arial" w:cs="Arial"/>
          <w:lang w:eastAsia="pt-BR"/>
        </w:rPr>
        <w:t>8</w:t>
      </w:r>
      <w:r>
        <w:rPr>
          <w:rFonts w:ascii="Arial" w:hAnsi="Arial" w:cs="Arial"/>
          <w:lang w:eastAsia="pt-BR"/>
        </w:rPr>
        <w:t>.</w:t>
      </w:r>
    </w:p>
    <w:p w:rsidR="003D3B0D" w:rsidRDefault="003D3B0D" w:rsidP="00F549F4">
      <w:pPr>
        <w:rPr>
          <w:rFonts w:ascii="Arial" w:hAnsi="Arial" w:cs="Arial"/>
        </w:rPr>
      </w:pPr>
    </w:p>
    <w:p w:rsidR="008F3500" w:rsidRDefault="008F3500" w:rsidP="00F549F4">
      <w:pPr>
        <w:rPr>
          <w:rFonts w:ascii="Arial" w:hAnsi="Arial" w:cs="Arial"/>
        </w:rPr>
      </w:pPr>
    </w:p>
    <w:p w:rsidR="00907AAE" w:rsidRDefault="00907AAE" w:rsidP="00F549F4">
      <w:pPr>
        <w:rPr>
          <w:rFonts w:ascii="Arial" w:hAnsi="Arial" w:cs="Arial"/>
        </w:rPr>
      </w:pPr>
    </w:p>
    <w:p w:rsidR="00907AAE" w:rsidRDefault="00907AAE" w:rsidP="00F549F4">
      <w:pPr>
        <w:rPr>
          <w:rFonts w:ascii="Arial" w:hAnsi="Arial" w:cs="Arial"/>
        </w:rPr>
      </w:pPr>
    </w:p>
    <w:p w:rsidR="00907AAE" w:rsidRDefault="00907AAE" w:rsidP="00F549F4">
      <w:pPr>
        <w:rPr>
          <w:rFonts w:ascii="Arial" w:hAnsi="Arial" w:cs="Arial"/>
        </w:rPr>
      </w:pPr>
    </w:p>
    <w:p w:rsidR="008F3500" w:rsidRPr="00093263" w:rsidRDefault="008F3500" w:rsidP="008F3500">
      <w:pPr>
        <w:ind w:right="27"/>
        <w:jc w:val="both"/>
        <w:rPr>
          <w:rFonts w:ascii="Calibri" w:hAnsi="Calibri"/>
          <w:sz w:val="22"/>
          <w:szCs w:val="22"/>
        </w:rPr>
      </w:pPr>
      <w:r w:rsidRPr="00093263">
        <w:rPr>
          <w:rFonts w:ascii="Calibri" w:hAnsi="Calibri"/>
          <w:sz w:val="22"/>
          <w:szCs w:val="22"/>
        </w:rPr>
        <w:t xml:space="preserve">       </w:t>
      </w:r>
    </w:p>
    <w:tbl>
      <w:tblPr>
        <w:tblW w:w="0" w:type="auto"/>
        <w:tblLook w:val="04A0"/>
      </w:tblPr>
      <w:tblGrid>
        <w:gridCol w:w="4322"/>
        <w:gridCol w:w="4322"/>
      </w:tblGrid>
      <w:tr w:rsidR="008F3500" w:rsidRPr="00907AAE" w:rsidTr="008F3500">
        <w:tc>
          <w:tcPr>
            <w:tcW w:w="4322" w:type="dxa"/>
          </w:tcPr>
          <w:p w:rsidR="008F3500" w:rsidRPr="00907AAE" w:rsidRDefault="008F3500" w:rsidP="003D3B0D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907AAE">
              <w:rPr>
                <w:rFonts w:ascii="Calibri" w:hAnsi="Calibri" w:cs="Arial"/>
                <w:b/>
                <w:sz w:val="22"/>
                <w:szCs w:val="22"/>
              </w:rPr>
              <w:t>MUNICÍPIO DE MORRO DA FUMAÇA</w:t>
            </w:r>
          </w:p>
        </w:tc>
        <w:tc>
          <w:tcPr>
            <w:tcW w:w="4322" w:type="dxa"/>
          </w:tcPr>
          <w:p w:rsidR="008F3500" w:rsidRPr="00907AAE" w:rsidRDefault="004F4A28" w:rsidP="003D3B0D">
            <w:pPr>
              <w:jc w:val="both"/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lang w:eastAsia="pt-BR"/>
              </w:rPr>
              <w:t>NBS SERVIÇOS ESPECIALIZADOS EIRELI</w:t>
            </w:r>
          </w:p>
        </w:tc>
      </w:tr>
      <w:tr w:rsidR="008F3500" w:rsidRPr="00093263" w:rsidTr="008F3500">
        <w:tc>
          <w:tcPr>
            <w:tcW w:w="4322" w:type="dxa"/>
          </w:tcPr>
          <w:p w:rsidR="008F3500" w:rsidRPr="00093263" w:rsidRDefault="008F3500" w:rsidP="003D3B0D">
            <w:pPr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093263">
              <w:rPr>
                <w:rFonts w:ascii="Calibri" w:hAnsi="Calibri" w:cs="Arial"/>
              </w:rPr>
              <w:t>AGENOR CORAL</w:t>
            </w:r>
          </w:p>
        </w:tc>
        <w:tc>
          <w:tcPr>
            <w:tcW w:w="4322" w:type="dxa"/>
          </w:tcPr>
          <w:p w:rsidR="008F3500" w:rsidRPr="00093263" w:rsidRDefault="004F4A28" w:rsidP="003D3B0D">
            <w:pPr>
              <w:jc w:val="both"/>
              <w:rPr>
                <w:rFonts w:ascii="Calibri" w:hAnsi="Calibri" w:cs="Arial"/>
                <w:sz w:val="24"/>
                <w:szCs w:val="24"/>
                <w:highlight w:val="yellow"/>
              </w:rPr>
            </w:pPr>
            <w:r w:rsidRPr="004F4A28">
              <w:rPr>
                <w:rFonts w:ascii="Calibri" w:hAnsi="Calibri" w:cs="Calibri"/>
              </w:rPr>
              <w:t>GRACE JENNIFER TRAUTMANN RATZMANN</w:t>
            </w:r>
          </w:p>
        </w:tc>
      </w:tr>
      <w:tr w:rsidR="008F3500" w:rsidRPr="00093263" w:rsidTr="008F3500">
        <w:tc>
          <w:tcPr>
            <w:tcW w:w="4322" w:type="dxa"/>
          </w:tcPr>
          <w:p w:rsidR="008F3500" w:rsidRPr="00093263" w:rsidRDefault="008F3500" w:rsidP="003D3B0D">
            <w:pPr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093263">
              <w:rPr>
                <w:rFonts w:ascii="Calibri" w:hAnsi="Calibri" w:cs="Arial"/>
                <w:sz w:val="24"/>
                <w:szCs w:val="24"/>
              </w:rPr>
              <w:t>Prefeito Municipal</w:t>
            </w:r>
          </w:p>
        </w:tc>
        <w:tc>
          <w:tcPr>
            <w:tcW w:w="4322" w:type="dxa"/>
          </w:tcPr>
          <w:p w:rsidR="008F3500" w:rsidRPr="00093263" w:rsidRDefault="008F3500" w:rsidP="003D3B0D">
            <w:pPr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093263">
              <w:rPr>
                <w:rFonts w:ascii="Calibri" w:hAnsi="Calibri" w:cs="Arial"/>
                <w:sz w:val="24"/>
                <w:szCs w:val="24"/>
              </w:rPr>
              <w:t>Contratada</w:t>
            </w:r>
          </w:p>
        </w:tc>
      </w:tr>
    </w:tbl>
    <w:p w:rsidR="008F3500" w:rsidRPr="00093263" w:rsidRDefault="008F3500" w:rsidP="008F3500">
      <w:pPr>
        <w:jc w:val="both"/>
        <w:rPr>
          <w:rFonts w:ascii="Calibri" w:hAnsi="Calibri" w:cs="Arial"/>
          <w:sz w:val="24"/>
          <w:szCs w:val="24"/>
        </w:rPr>
      </w:pPr>
    </w:p>
    <w:p w:rsidR="008F3500" w:rsidRPr="00F549F4" w:rsidRDefault="008F3500" w:rsidP="00F549F4">
      <w:pPr>
        <w:rPr>
          <w:rFonts w:ascii="Arial" w:hAnsi="Arial" w:cs="Arial"/>
        </w:rPr>
      </w:pPr>
    </w:p>
    <w:sectPr w:rsidR="008F3500" w:rsidRPr="00F549F4" w:rsidSect="008D34CC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B0D" w:rsidRDefault="003D3B0D" w:rsidP="00831453">
      <w:r>
        <w:separator/>
      </w:r>
    </w:p>
  </w:endnote>
  <w:endnote w:type="continuationSeparator" w:id="0">
    <w:p w:rsidR="003D3B0D" w:rsidRDefault="003D3B0D" w:rsidP="00831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B0D" w:rsidRDefault="003D3B0D" w:rsidP="00831453">
      <w:r>
        <w:separator/>
      </w:r>
    </w:p>
  </w:footnote>
  <w:footnote w:type="continuationSeparator" w:id="0">
    <w:p w:rsidR="003D3B0D" w:rsidRDefault="003D3B0D" w:rsidP="008314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0D" w:rsidRPr="00C14026" w:rsidRDefault="003D3B0D" w:rsidP="00831453">
    <w:pPr>
      <w:pStyle w:val="Cabealho"/>
      <w:rPr>
        <w:rFonts w:ascii="Arial Narrow" w:hAnsi="Arial Narrow"/>
        <w:b/>
      </w:rPr>
    </w:pPr>
    <w:r>
      <w:rPr>
        <w:rFonts w:ascii="Arial Narrow" w:hAnsi="Arial Narrow"/>
        <w:b/>
        <w:noProof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-271780</wp:posOffset>
          </wp:positionH>
          <wp:positionV relativeFrom="paragraph">
            <wp:posOffset>-119380</wp:posOffset>
          </wp:positionV>
          <wp:extent cx="823595" cy="874395"/>
          <wp:effectExtent l="19050" t="0" r="0" b="0"/>
          <wp:wrapSquare wrapText="bothSides"/>
          <wp:docPr id="1" name="Imagem 1" descr="Brasão Oficial do Municipio de Morro da Fumaça - JPEG - Color - 20x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Oficial do Municipio de Morro da Fumaça - JPEG - Color - 20x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3595" cy="8743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b/>
      </w:rPr>
      <w:t xml:space="preserve">                         </w:t>
    </w:r>
    <w:r w:rsidRPr="00C14026">
      <w:rPr>
        <w:rFonts w:ascii="Arial Narrow" w:hAnsi="Arial Narrow"/>
        <w:b/>
      </w:rPr>
      <w:t>MUNICÍPIO DE MORRO DA FUMAÇA</w:t>
    </w:r>
  </w:p>
  <w:p w:rsidR="003D3B0D" w:rsidRPr="00C14026" w:rsidRDefault="003D3B0D" w:rsidP="00831453">
    <w:pPr>
      <w:pStyle w:val="Cabealho"/>
      <w:rPr>
        <w:rFonts w:ascii="Arial Narrow" w:hAnsi="Arial Narrow"/>
      </w:rPr>
    </w:pPr>
    <w:r>
      <w:rPr>
        <w:rFonts w:ascii="Arial Narrow" w:hAnsi="Arial Narrow"/>
      </w:rPr>
      <w:t xml:space="preserve">       </w:t>
    </w:r>
    <w:r w:rsidRPr="00C14026">
      <w:rPr>
        <w:rFonts w:ascii="Arial Narrow" w:hAnsi="Arial Narrow"/>
      </w:rPr>
      <w:t xml:space="preserve">    </w:t>
    </w:r>
    <w:r>
      <w:rPr>
        <w:rFonts w:ascii="Arial Narrow" w:hAnsi="Arial Narrow"/>
      </w:rPr>
      <w:t xml:space="preserve">    </w:t>
    </w:r>
    <w:r w:rsidRPr="00C14026">
      <w:rPr>
        <w:rFonts w:ascii="Arial Narrow" w:hAnsi="Arial Narrow"/>
      </w:rPr>
      <w:t xml:space="preserve">  </w:t>
    </w:r>
    <w:r>
      <w:rPr>
        <w:rFonts w:ascii="Arial Narrow" w:hAnsi="Arial Narrow"/>
      </w:rPr>
      <w:t xml:space="preserve">         </w:t>
    </w:r>
    <w:r w:rsidRPr="00C14026">
      <w:rPr>
        <w:rFonts w:ascii="Arial Narrow" w:hAnsi="Arial Narrow"/>
      </w:rPr>
      <w:t xml:space="preserve">Paço Municipal Prefeito </w:t>
    </w:r>
    <w:proofErr w:type="spellStart"/>
    <w:r w:rsidRPr="00C14026">
      <w:rPr>
        <w:rFonts w:ascii="Arial Narrow" w:hAnsi="Arial Narrow"/>
      </w:rPr>
      <w:t>Auzilio</w:t>
    </w:r>
    <w:proofErr w:type="spellEnd"/>
    <w:r w:rsidRPr="00C14026">
      <w:rPr>
        <w:rFonts w:ascii="Arial Narrow" w:hAnsi="Arial Narrow"/>
      </w:rPr>
      <w:t xml:space="preserve"> </w:t>
    </w:r>
    <w:proofErr w:type="spellStart"/>
    <w:r w:rsidRPr="00C14026">
      <w:rPr>
        <w:rFonts w:ascii="Arial Narrow" w:hAnsi="Arial Narrow"/>
      </w:rPr>
      <w:t>Frasson</w:t>
    </w:r>
    <w:proofErr w:type="spellEnd"/>
    <w:r w:rsidRPr="00C14026">
      <w:rPr>
        <w:rFonts w:ascii="Arial Narrow" w:hAnsi="Arial Narrow"/>
      </w:rPr>
      <w:t xml:space="preserve">, Rua 20 de Maio, 100 </w:t>
    </w:r>
  </w:p>
  <w:p w:rsidR="003D3B0D" w:rsidRPr="00C14026" w:rsidRDefault="003D3B0D" w:rsidP="00831453">
    <w:pPr>
      <w:pStyle w:val="Cabealho"/>
      <w:rPr>
        <w:rFonts w:ascii="Arial Narrow" w:hAnsi="Arial Narrow"/>
      </w:rPr>
    </w:pPr>
    <w:r>
      <w:rPr>
        <w:rFonts w:ascii="Arial Narrow" w:hAnsi="Arial Narrow"/>
      </w:rPr>
      <w:t xml:space="preserve">           </w:t>
    </w:r>
    <w:r w:rsidRPr="00C14026">
      <w:rPr>
        <w:rFonts w:ascii="Arial Narrow" w:hAnsi="Arial Narrow"/>
      </w:rPr>
      <w:t xml:space="preserve">     </w:t>
    </w:r>
    <w:r>
      <w:rPr>
        <w:rFonts w:ascii="Arial Narrow" w:hAnsi="Arial Narrow"/>
      </w:rPr>
      <w:t xml:space="preserve">        </w:t>
    </w:r>
    <w:r w:rsidRPr="00C14026">
      <w:rPr>
        <w:rFonts w:ascii="Arial Narrow" w:hAnsi="Arial Narrow"/>
      </w:rPr>
      <w:t xml:space="preserve"> 88.830-000 – Centro - MORRO DA FUMAÇA-SC </w:t>
    </w:r>
  </w:p>
  <w:p w:rsidR="003D3B0D" w:rsidRPr="00C14026" w:rsidRDefault="003D3B0D" w:rsidP="00831453">
    <w:pPr>
      <w:pStyle w:val="Cabealho"/>
      <w:rPr>
        <w:rFonts w:ascii="Arial Narrow" w:hAnsi="Arial Narrow"/>
      </w:rPr>
    </w:pPr>
    <w:r>
      <w:rPr>
        <w:rFonts w:ascii="Arial Narrow" w:hAnsi="Arial Narrow"/>
      </w:rPr>
      <w:t xml:space="preserve">           </w:t>
    </w:r>
    <w:r w:rsidRPr="00C14026">
      <w:rPr>
        <w:rFonts w:ascii="Arial Narrow" w:hAnsi="Arial Narrow"/>
      </w:rPr>
      <w:t xml:space="preserve">     </w:t>
    </w:r>
    <w:r>
      <w:rPr>
        <w:rFonts w:ascii="Arial Narrow" w:hAnsi="Arial Narrow"/>
      </w:rPr>
      <w:t xml:space="preserve">        </w:t>
    </w:r>
    <w:r w:rsidRPr="00C14026">
      <w:rPr>
        <w:rFonts w:ascii="Arial Narrow" w:hAnsi="Arial Narrow"/>
      </w:rPr>
      <w:t xml:space="preserve"> CNPJ: </w:t>
    </w:r>
    <w:r w:rsidRPr="00C14026">
      <w:rPr>
        <w:rFonts w:ascii="Arial Narrow" w:hAnsi="Arial Narrow"/>
        <w:b/>
      </w:rPr>
      <w:t xml:space="preserve">83.000.323/0001-02 - </w:t>
    </w:r>
    <w:r w:rsidRPr="00C14026">
      <w:rPr>
        <w:rFonts w:ascii="Arial Narrow" w:hAnsi="Arial Narrow"/>
      </w:rPr>
      <w:t>www.morrodafumaca.sc.gov.br</w:t>
    </w:r>
  </w:p>
  <w:p w:rsidR="003D3B0D" w:rsidRDefault="003D3B0D" w:rsidP="00831453">
    <w:pPr>
      <w:pStyle w:val="Cabealho"/>
    </w:pPr>
    <w:r>
      <w:rPr>
        <w:rFonts w:ascii="Arial Narrow" w:hAnsi="Arial Narrow"/>
        <w:b/>
      </w:rPr>
      <w:t xml:space="preserve">                         </w:t>
    </w:r>
    <w:r w:rsidRPr="00C14026">
      <w:rPr>
        <w:rFonts w:ascii="Arial Narrow" w:hAnsi="Arial Narrow"/>
        <w:b/>
      </w:rPr>
      <w:t>ESTADO DE SANTA CATARINA</w:t>
    </w:r>
  </w:p>
  <w:p w:rsidR="003D3B0D" w:rsidRDefault="003D3B0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6752F"/>
    <w:multiLevelType w:val="singleLevel"/>
    <w:tmpl w:val="B78CEFBA"/>
    <w:lvl w:ilvl="0">
      <w:start w:val="2"/>
      <w:numFmt w:val="lowerLetter"/>
      <w:lvlText w:val="%1) "/>
      <w:legacy w:legacy="1" w:legacySpace="0" w:legacyIndent="283"/>
      <w:lvlJc w:val="left"/>
      <w:pPr>
        <w:ind w:left="3178" w:hanging="283"/>
      </w:pPr>
      <w:rPr>
        <w:rFonts w:ascii="Times New Roman" w:hAnsi="Times New Roman" w:hint="default"/>
        <w:b w:val="0"/>
        <w:i/>
        <w:sz w:val="24"/>
        <w:u w:val="none"/>
      </w:rPr>
    </w:lvl>
  </w:abstractNum>
  <w:abstractNum w:abstractNumId="1">
    <w:nsid w:val="0F670F4B"/>
    <w:multiLevelType w:val="singleLevel"/>
    <w:tmpl w:val="4126CDA0"/>
    <w:lvl w:ilvl="0">
      <w:start w:val="1"/>
      <w:numFmt w:val="lowerLetter"/>
      <w:lvlText w:val="%1)"/>
      <w:legacy w:legacy="1" w:legacySpace="0" w:legacyIndent="283"/>
      <w:lvlJc w:val="left"/>
      <w:pPr>
        <w:ind w:left="1417" w:hanging="283"/>
      </w:pPr>
    </w:lvl>
  </w:abstractNum>
  <w:abstractNum w:abstractNumId="2">
    <w:nsid w:val="1FE95B82"/>
    <w:multiLevelType w:val="singleLevel"/>
    <w:tmpl w:val="4126CDA0"/>
    <w:lvl w:ilvl="0">
      <w:start w:val="1"/>
      <w:numFmt w:val="lowerLetter"/>
      <w:lvlText w:val="%1)"/>
      <w:legacy w:legacy="1" w:legacySpace="0" w:legacyIndent="283"/>
      <w:lvlJc w:val="left"/>
      <w:pPr>
        <w:ind w:left="850" w:hanging="283"/>
      </w:pPr>
    </w:lvl>
  </w:abstractNum>
  <w:abstractNum w:abstractNumId="3">
    <w:nsid w:val="2F2C55DB"/>
    <w:multiLevelType w:val="singleLevel"/>
    <w:tmpl w:val="DE004BAE"/>
    <w:lvl w:ilvl="0">
      <w:start w:val="2"/>
      <w:numFmt w:val="lowerLetter"/>
      <w:lvlText w:val="%1.1"/>
      <w:legacy w:legacy="1" w:legacySpace="0" w:legacyIndent="283"/>
      <w:lvlJc w:val="left"/>
    </w:lvl>
  </w:abstractNum>
  <w:abstractNum w:abstractNumId="4">
    <w:nsid w:val="37EA58B4"/>
    <w:multiLevelType w:val="singleLevel"/>
    <w:tmpl w:val="A424AA42"/>
    <w:lvl w:ilvl="0">
      <w:start w:val="2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Garamond" w:hAnsi="Garamond" w:hint="default"/>
        <w:b w:val="0"/>
        <w:i w:val="0"/>
        <w:sz w:val="22"/>
        <w:szCs w:val="22"/>
        <w:u w:val="none"/>
      </w:rPr>
    </w:lvl>
  </w:abstractNum>
  <w:abstractNum w:abstractNumId="5">
    <w:nsid w:val="43DB7BDF"/>
    <w:multiLevelType w:val="singleLevel"/>
    <w:tmpl w:val="4126CDA0"/>
    <w:lvl w:ilvl="0">
      <w:start w:val="1"/>
      <w:numFmt w:val="lowerLetter"/>
      <w:lvlText w:val="%1)"/>
      <w:legacy w:legacy="1" w:legacySpace="0" w:legacyIndent="283"/>
      <w:lvlJc w:val="left"/>
      <w:pPr>
        <w:ind w:left="850" w:hanging="283"/>
      </w:pPr>
    </w:lvl>
  </w:abstractNum>
  <w:abstractNum w:abstractNumId="6">
    <w:nsid w:val="5A88695E"/>
    <w:multiLevelType w:val="singleLevel"/>
    <w:tmpl w:val="4126CDA0"/>
    <w:lvl w:ilvl="0">
      <w:start w:val="1"/>
      <w:numFmt w:val="lowerLetter"/>
      <w:lvlText w:val="%1)"/>
      <w:legacy w:legacy="1" w:legacySpace="0" w:legacyIndent="283"/>
      <w:lvlJc w:val="left"/>
    </w:lvl>
  </w:abstractNum>
  <w:abstractNum w:abstractNumId="7">
    <w:nsid w:val="60A90505"/>
    <w:multiLevelType w:val="singleLevel"/>
    <w:tmpl w:val="0E703F9C"/>
    <w:lvl w:ilvl="0">
      <w:start w:val="1"/>
      <w:numFmt w:val="decimal"/>
      <w:lvlText w:val="2.2.%1 "/>
      <w:legacy w:legacy="1" w:legacySpace="0" w:legacyIndent="283"/>
      <w:lvlJc w:val="left"/>
      <w:pPr>
        <w:ind w:left="283" w:hanging="283"/>
      </w:pPr>
      <w:rPr>
        <w:rFonts w:ascii="Garamond" w:hAnsi="Garamond" w:hint="default"/>
        <w:b w:val="0"/>
        <w:i w:val="0"/>
        <w:sz w:val="22"/>
        <w:szCs w:val="22"/>
        <w:u w:val="none"/>
      </w:rPr>
    </w:lvl>
  </w:abstractNum>
  <w:abstractNum w:abstractNumId="8">
    <w:nsid w:val="6C3B68C6"/>
    <w:multiLevelType w:val="singleLevel"/>
    <w:tmpl w:val="915E39B4"/>
    <w:lvl w:ilvl="0">
      <w:start w:val="3"/>
      <w:numFmt w:val="lowerLetter"/>
      <w:lvlText w:val="%1)"/>
      <w:legacy w:legacy="1" w:legacySpace="0" w:legacyIndent="283"/>
      <w:lvlJc w:val="left"/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6"/>
  </w:num>
  <w:num w:numId="5">
    <w:abstractNumId w:val="3"/>
  </w:num>
  <w:num w:numId="6">
    <w:abstractNumId w:val="8"/>
  </w:num>
  <w:num w:numId="7">
    <w:abstractNumId w:val="1"/>
  </w:num>
  <w:num w:numId="8">
    <w:abstractNumId w:val="5"/>
  </w:num>
  <w:num w:numId="9">
    <w:abstractNumId w:val="2"/>
  </w:num>
  <w:num w:numId="10">
    <w:abstractNumId w:val="1"/>
    <w:lvlOverride w:ilvl="0">
      <w:lvl w:ilvl="0">
        <w:start w:val="2"/>
        <w:numFmt w:val="lowerLetter"/>
        <w:lvlText w:val="%1)"/>
        <w:legacy w:legacy="1" w:legacySpace="0" w:legacyIndent="283"/>
        <w:lvlJc w:val="left"/>
        <w:pPr>
          <w:ind w:left="2836" w:hanging="283"/>
        </w:p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831453"/>
    <w:rsid w:val="00047087"/>
    <w:rsid w:val="00096EE3"/>
    <w:rsid w:val="0017053E"/>
    <w:rsid w:val="001C2B00"/>
    <w:rsid w:val="00397EE4"/>
    <w:rsid w:val="003D3B0D"/>
    <w:rsid w:val="003D4109"/>
    <w:rsid w:val="003E1E54"/>
    <w:rsid w:val="004F4A28"/>
    <w:rsid w:val="006D4571"/>
    <w:rsid w:val="00722F1E"/>
    <w:rsid w:val="00780E40"/>
    <w:rsid w:val="007D2CDD"/>
    <w:rsid w:val="00831453"/>
    <w:rsid w:val="008D34CC"/>
    <w:rsid w:val="008F3500"/>
    <w:rsid w:val="00907AAE"/>
    <w:rsid w:val="009F0CF0"/>
    <w:rsid w:val="009F1F15"/>
    <w:rsid w:val="00A3646D"/>
    <w:rsid w:val="00A43C77"/>
    <w:rsid w:val="00A907E9"/>
    <w:rsid w:val="00B91B8A"/>
    <w:rsid w:val="00BF2AE5"/>
    <w:rsid w:val="00C94F4F"/>
    <w:rsid w:val="00CB3469"/>
    <w:rsid w:val="00D172F9"/>
    <w:rsid w:val="00D250DA"/>
    <w:rsid w:val="00DD1E9B"/>
    <w:rsid w:val="00E356E8"/>
    <w:rsid w:val="00E40B02"/>
    <w:rsid w:val="00EA1467"/>
    <w:rsid w:val="00F549F4"/>
    <w:rsid w:val="00F76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4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2">
    <w:name w:val="heading 2"/>
    <w:basedOn w:val="Normal"/>
    <w:next w:val="Normal"/>
    <w:link w:val="Ttulo2Char"/>
    <w:qFormat/>
    <w:rsid w:val="00831453"/>
    <w:pPr>
      <w:keepNext/>
      <w:jc w:val="both"/>
      <w:outlineLvl w:val="1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831453"/>
    <w:rPr>
      <w:rFonts w:ascii="Times New Roman" w:eastAsia="Times New Roman" w:hAnsi="Times New Roman" w:cs="Times New Roman"/>
      <w:b/>
      <w:sz w:val="20"/>
      <w:szCs w:val="20"/>
    </w:rPr>
  </w:style>
  <w:style w:type="paragraph" w:styleId="Recuodecorpodetexto">
    <w:name w:val="Body Text Indent"/>
    <w:basedOn w:val="Normal"/>
    <w:link w:val="RecuodecorpodetextoChar"/>
    <w:rsid w:val="00831453"/>
    <w:pPr>
      <w:ind w:left="4395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83145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1453"/>
    <w:rPr>
      <w:color w:val="0000FF"/>
      <w:u w:val="single"/>
    </w:rPr>
  </w:style>
  <w:style w:type="paragraph" w:customStyle="1" w:styleId="Corpodetexto21">
    <w:name w:val="Corpo de texto 21"/>
    <w:basedOn w:val="Normal"/>
    <w:rsid w:val="00831453"/>
    <w:pPr>
      <w:ind w:firstLine="2835"/>
      <w:jc w:val="both"/>
    </w:pPr>
    <w:rPr>
      <w:sz w:val="24"/>
      <w:lang w:eastAsia="pt-BR"/>
    </w:rPr>
  </w:style>
  <w:style w:type="paragraph" w:styleId="Textoembloco">
    <w:name w:val="Block Text"/>
    <w:basedOn w:val="Normal"/>
    <w:rsid w:val="00831453"/>
    <w:pPr>
      <w:ind w:left="426" w:right="27" w:hanging="426"/>
      <w:jc w:val="both"/>
    </w:pPr>
    <w:rPr>
      <w:rFonts w:ascii="Garamond" w:hAnsi="Garamond"/>
      <w:sz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3145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31453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uiPriority w:val="99"/>
    <w:semiHidden/>
    <w:unhideWhenUsed/>
    <w:rsid w:val="0083145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831453"/>
    <w:rPr>
      <w:rFonts w:ascii="Times New Roman" w:eastAsia="Times New Roman" w:hAnsi="Times New Roman" w:cs="Times New Roman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F0CF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F0CF0"/>
    <w:rPr>
      <w:rFonts w:ascii="Times New Roman" w:eastAsia="Times New Roman" w:hAnsi="Times New Roman" w:cs="Times New Roman"/>
      <w:sz w:val="20"/>
      <w:szCs w:val="20"/>
    </w:rPr>
  </w:style>
  <w:style w:type="paragraph" w:styleId="Ttulo">
    <w:name w:val="Title"/>
    <w:basedOn w:val="Normal"/>
    <w:link w:val="TtuloChar"/>
    <w:qFormat/>
    <w:rsid w:val="009F0CF0"/>
    <w:pPr>
      <w:jc w:val="center"/>
    </w:pPr>
    <w:rPr>
      <w:b/>
      <w:bCs/>
      <w:sz w:val="22"/>
      <w:lang w:eastAsia="pt-BR"/>
    </w:rPr>
  </w:style>
  <w:style w:type="character" w:customStyle="1" w:styleId="TtuloChar">
    <w:name w:val="Título Char"/>
    <w:basedOn w:val="Fontepargpadro"/>
    <w:link w:val="Ttulo"/>
    <w:rsid w:val="009F0CF0"/>
    <w:rPr>
      <w:rFonts w:ascii="Times New Roman" w:eastAsia="Times New Roman" w:hAnsi="Times New Roman" w:cs="Times New Roman"/>
      <w:b/>
      <w:bCs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14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146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1310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PROFAS05</dc:creator>
  <cp:lastModifiedBy>PROFAS05</cp:lastModifiedBy>
  <cp:revision>21</cp:revision>
  <cp:lastPrinted>2018-06-18T14:32:00Z</cp:lastPrinted>
  <dcterms:created xsi:type="dcterms:W3CDTF">2017-10-06T12:34:00Z</dcterms:created>
  <dcterms:modified xsi:type="dcterms:W3CDTF">2018-06-21T12:43:00Z</dcterms:modified>
</cp:coreProperties>
</file>